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 robot cuts inspection time in half at Cargill’s Amsterdam Multiseed 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Cargill’s Amsterdam Multiseed plant, a cutting-edge partnership is unfolding between robotics and industrial operations. Among the labyrinthine machines and sprawling sunflower oil processing lines, a four-legged robot called Spot now performs regular inspections, transforming how routine checks and safety monitoring are conducted. </w:t>
      </w:r>
      <w:r/>
    </w:p>
    <w:p>
      <w:r/>
      <w:r>
        <w:t>Spot’s mission is to handle what might be considered the mundane yet indispensable tasks of data collection, safety surveillance, and equipment inspection. What traditionally took a human several hours to complete is now achieved by Spot in just two hours, with consistent, high-quality data. “At Cargill, we’re aiming to let our operators tackle problem-solving instead of grunt work,” explained Bálint Medgyesi, a robotics expert at the plant. The robot’s ability to maintain consistent inspection distances and gather precise data substantially enhances operational reliability.</w:t>
      </w:r>
      <w:r/>
    </w:p>
    <w:p>
      <w:r/>
      <w:r>
        <w:t>Equipped with sensors and cameras, Spot navigates the complex factory floor with ease, overcoming challenges like narrow corridors and cluttered paths. This agility was crucial in detecting a ventilation malfunction through thermal scans, uncovering bearings that fluctuated between 40°C and 100°C daily—a sign of deteriorating lubricants that could have led to a costly jam. “We’d have missed that without Spot,” noted a Cargill technician, underscoring how robotic precision can safeguard equipment health.</w:t>
      </w:r>
      <w:r/>
    </w:p>
    <w:p>
      <w:r/>
      <w:r>
        <w:t>Beyond mechanical checks, Spot acts as a vigilant safety monitor, scanning for hazards such as spills, open emergency exits, and misplaced fire-fighting gear. Boston Dynamics’ Orbit software, enhanced with AI-driven visual recognition, empowers Spot to conduct these critical assessments autonomously. Kassios, a plant overseer, remarked, “Safety tops the list—not just for people, but for food too. We’re dodging slip-ups, trip hazards, and anything sketchy in the facility.”</w:t>
      </w:r>
      <w:r/>
    </w:p>
    <w:p>
      <w:r/>
      <w:r>
        <w:t>The integration of Spot at Cargill is carefully orchestrated by human operators, who programme inspection routes and tasks via a multitouch tablet. Once configured, Spot performs “Autowalks” independently, often during second and third shifts or weekends, minimising disruption and allowing human teams to focus on core responsibilities such as maintenance and cleaning.</w:t>
      </w:r>
      <w:r/>
    </w:p>
    <w:p>
      <w:r/>
      <w:r>
        <w:t>Cargill’s broader ambition of a “Plant of the Future” relies heavily on autonomous technologies like Spot, aiming to shift plant operations from reactive problem-solving toward proactive planning. “We want plant ops to run on their own, shifting operators from reacting to planning ahead,” said plant manager Martin Blommestijn. The robot’s continuous, detailed data stream reveals subtle trends over time that humans might overlook, enabling predictive maintenance and optimised workflows.</w:t>
      </w:r>
      <w:r/>
    </w:p>
    <w:p>
      <w:r/>
      <w:r>
        <w:t>Spot’s deployment at Cargill exemplifies a growing trend across industries adopting robotic inspection solutions. Since 2022, Spot has been patrolling Austria’s largest power plant, autonomously identifying faults and ensuring energy supply stability for over 800,000 homes. Similarly, automotive manufacturer Ford introduced Spot robots at its Michigan transmission plant in 2020 to scan hard-to-access areas and update facility designs, while Kia recently deployed multiple Spot units in its South Korean plant to detect fire and explosion risks through AI-powered navigation.</w:t>
      </w:r>
      <w:r/>
    </w:p>
    <w:p>
      <w:r/>
      <w:r>
        <w:t>In the food and beverage sector, companies like AB InBev Belgium and Nestlé Purina have adopted Spot to enhance inspection accuracy and predictive maintenance quality, contributing to sustainability and operational excellence goals. AB InBev’s use of Spot to conduct daily autonomous inspections supports their target of carbon neutrality by 2028, while Nestlé Purina leverages Spot to streamline thermal and acoustic inspections in packaging processes.</w:t>
      </w:r>
      <w:r/>
    </w:p>
    <w:p>
      <w:r/>
      <w:r>
        <w:t>Boston Dynamics touts Spot’s role in advancing industrial automation, highlighting its capacity to deliver reliable, actionable data in demanding environments where human access can be difficult or hazardous. The ongoing pilot at Cargill is envisioned as a model for future deployments, with plans to augment Spot’s capabilities through sharper sensors and enhanced AI tools to foresee potential issues even earlier.</w:t>
      </w:r>
      <w:r/>
    </w:p>
    <w:p>
      <w:r/>
      <w:r>
        <w:t>In transforming routine industrial chores into automated, data-rich activities, robots like Spot are not merely replacing human labour but freeing up skilled operators to focus on complex, strategic tasks. As these intelligent machines continue to mature, they promise to elevate operational safety, efficiency, and foresight across diverse industrial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https://www.techeblog.com/boston-dynamics-spot-robot-dog-cargill-plant-amsterdam/</w:t>
        </w:r>
      </w:hyperlink>
      <w:r>
        <w:t xml:space="preserve"> - Please view link - unable to able to access data</w:t>
      </w:r>
      <w:r/>
    </w:p>
    <w:p>
      <w:pPr>
        <w:pStyle w:val="ListNumber"/>
        <w:spacing w:line="240" w:lineRule="auto"/>
        <w:ind w:left="720"/>
      </w:pPr>
      <w:r/>
      <w:hyperlink r:id="rId11">
        <w:r>
          <w:rPr>
            <w:color w:val="0000EE"/>
            <w:u w:val="single"/>
          </w:rPr>
          <w:t>https://bostondynamics.com/case-studies/spot-makes-austrias-largest-power-plant-safer/</w:t>
        </w:r>
      </w:hyperlink>
      <w:r>
        <w:t xml:space="preserve"> - Since 2022, Spot from Boston Dynamics has been performing inspections at the Simmering power plant in Austria. Equipped with numerous sensor payloads, Spot autonomously reports technical faults, ensuring the energy supply to over 800,000 households in Vienna. Employees affectionately call Spot 'Energy Dog'. (</w:t>
      </w:r>
      <w:hyperlink r:id="rId12">
        <w:r>
          <w:rPr>
            <w:color w:val="0000EE"/>
            <w:u w:val="single"/>
          </w:rPr>
          <w:t>bostondynamics.com</w:t>
        </w:r>
      </w:hyperlink>
      <w:r>
        <w:t>)</w:t>
      </w:r>
      <w:r/>
    </w:p>
    <w:p>
      <w:pPr>
        <w:pStyle w:val="ListNumber"/>
        <w:spacing w:line="240" w:lineRule="auto"/>
        <w:ind w:left="720"/>
      </w:pPr>
      <w:r/>
      <w:hyperlink r:id="rId13">
        <w:r>
          <w:rPr>
            <w:color w:val="0000EE"/>
            <w:u w:val="single"/>
          </w:rPr>
          <w:t>https://www.businessinsider.com/ford-plant-using-boston-dynamics-spot-robots-fluffy-and-spot-2020-7</w:t>
        </w:r>
      </w:hyperlink>
      <w:r>
        <w:t xml:space="preserve"> - In July 2020, Ford began using two Boston Dynamics robots, Fluffy and Spot, at its Van Dyke Transmission Plant in Michigan. These robots collect data using cameras to scan hard-to-reach areas, aiding in updating the plant's design. Spot, available for purchase in June 2020, is used for tasks like inspecting dangerous environments and automating data collection. (</w:t>
      </w:r>
      <w:hyperlink r:id="rId14">
        <w:r>
          <w:rPr>
            <w:color w:val="0000EE"/>
            <w:u w:val="single"/>
          </w:rPr>
          <w:t>businessinsider.com</w:t>
        </w:r>
      </w:hyperlink>
      <w:r>
        <w:t>)</w:t>
      </w:r>
      <w:r/>
    </w:p>
    <w:p>
      <w:pPr>
        <w:pStyle w:val="ListNumber"/>
        <w:spacing w:line="240" w:lineRule="auto"/>
        <w:ind w:left="720"/>
      </w:pPr>
      <w:r/>
      <w:hyperlink r:id="rId15">
        <w:r>
          <w:rPr>
            <w:color w:val="0000EE"/>
            <w:u w:val="single"/>
          </w:rPr>
          <w:t>https://www.kedglobal.com/robotics/newsView/ked202310170002</w:t>
        </w:r>
      </w:hyperlink>
      <w:r>
        <w:t xml:space="preserve"> - In October 2023, Kia deployed four Spot robots to patrol its Autoland Hwaseong plant in South Korea. Operating during off-hours, Spot conducts inspections to detect fire and explosion hazards, autonomously navigating designated areas using AI-based navigation. (</w:t>
      </w:r>
      <w:hyperlink r:id="rId16">
        <w:r>
          <w:rPr>
            <w:color w:val="0000EE"/>
            <w:u w:val="single"/>
          </w:rPr>
          <w:t>kedglobal.com</w:t>
        </w:r>
      </w:hyperlink>
      <w:r>
        <w:t>)</w:t>
      </w:r>
      <w:r/>
    </w:p>
    <w:p>
      <w:pPr>
        <w:pStyle w:val="ListNumber"/>
        <w:spacing w:line="240" w:lineRule="auto"/>
        <w:ind w:left="720"/>
      </w:pPr>
      <w:r/>
      <w:hyperlink r:id="rId17">
        <w:r>
          <w:rPr>
            <w:color w:val="0000EE"/>
            <w:u w:val="single"/>
          </w:rPr>
          <w:t>https://techcrunch.com/2020/07/27/ford-to-use-boston-dynamics-dog-like-robots-to-map-their-manufacturing-facilities/</w:t>
        </w:r>
      </w:hyperlink>
      <w:r>
        <w:t xml:space="preserve"> - In July 2020, Ford announced plans to employ two Boston Dynamics' 'Spot' robots to map their Van Dyke Transmission Plant. These robots, equipped with laser scanners and cameras, navigate stairs and tight spaces, capturing 360-degree images to assist in updating the plant's engineering model. (</w:t>
      </w:r>
      <w:hyperlink r:id="rId18">
        <w:r>
          <w:rPr>
            <w:color w:val="0000EE"/>
            <w:u w:val="single"/>
          </w:rPr>
          <w:t>techcrunch.com</w:t>
        </w:r>
      </w:hyperlink>
      <w:r>
        <w:t>)</w:t>
      </w:r>
      <w:r/>
    </w:p>
    <w:p>
      <w:pPr>
        <w:pStyle w:val="ListNumber"/>
        <w:spacing w:line="240" w:lineRule="auto"/>
        <w:ind w:left="720"/>
      </w:pPr>
      <w:r/>
      <w:hyperlink r:id="rId19">
        <w:r>
          <w:rPr>
            <w:color w:val="0000EE"/>
            <w:u w:val="single"/>
          </w:rPr>
          <w:t>https://news.gretai.com/ab-inbev-belgium-partners-with-boston-dynamics-for-cutting-edge-technology-at-their-facility-video/</w:t>
        </w:r>
      </w:hyperlink>
      <w:r>
        <w:t xml:space="preserve"> - AB InBev Belgium partnered with Boston Dynamics to deploy Spot robots in their brewery as part of the 'Brewery of the Future' program. Spot conducts daily autonomous inspections, identifying anomalies and reducing repair times, contributing to the brewery's goal of becoming carbon neutral by 2028. (</w:t>
      </w:r>
      <w:hyperlink r:id="rId20">
        <w:r>
          <w:rPr>
            <w:color w:val="0000EE"/>
            <w:u w:val="single"/>
          </w:rPr>
          <w:t>news.gretai.com</w:t>
        </w:r>
      </w:hyperlink>
      <w:r>
        <w:t>)</w:t>
      </w:r>
      <w:r/>
    </w:p>
    <w:p>
      <w:pPr>
        <w:pStyle w:val="ListNumber"/>
        <w:spacing w:line="240" w:lineRule="auto"/>
        <w:ind w:left="720"/>
      </w:pPr>
      <w:r/>
      <w:hyperlink r:id="rId21">
        <w:r>
          <w:rPr>
            <w:color w:val="0000EE"/>
            <w:u w:val="single"/>
          </w:rPr>
          <w:t>https://bostondynamics.com/case-studies/digital-transformation-at-nestle-purina/</w:t>
        </w:r>
      </w:hyperlink>
      <w:r>
        <w:t xml:space="preserve"> - Nestlé Purina deployed Spot to automate thermal and acoustic inspections in their packaging lines. This automation allows maintenance technicians to focus on more complex tasks, improving predictive maintenance and ensuring reliable operations. (</w:t>
      </w:r>
      <w:hyperlink r:id="rId22">
        <w:r>
          <w:rPr>
            <w:color w:val="0000EE"/>
            <w:u w:val="single"/>
          </w:rPr>
          <w:t>bostondynamics.com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blog.com/boston-dynamics-spot-robot-dog-cargill-plant-amsterdam/" TargetMode="External"/><Relationship Id="rId11" Type="http://schemas.openxmlformats.org/officeDocument/2006/relationships/hyperlink" Target="https://bostondynamics.com/case-studies/spot-makes-austrias-largest-power-plant-safer/" TargetMode="External"/><Relationship Id="rId12" Type="http://schemas.openxmlformats.org/officeDocument/2006/relationships/hyperlink" Target="https://bostondynamics.com/case-studies/spot-makes-austrias-largest-power-plant-safer/?utm_source=openai" TargetMode="External"/><Relationship Id="rId13" Type="http://schemas.openxmlformats.org/officeDocument/2006/relationships/hyperlink" Target="https://www.businessinsider.com/ford-plant-using-boston-dynamics-spot-robots-fluffy-and-spot-2020-7" TargetMode="External"/><Relationship Id="rId14" Type="http://schemas.openxmlformats.org/officeDocument/2006/relationships/hyperlink" Target="https://www.businessinsider.com/ford-plant-using-boston-dynamics-spot-robots-fluffy-and-spot-2020-7?utm_source=openai" TargetMode="External"/><Relationship Id="rId15" Type="http://schemas.openxmlformats.org/officeDocument/2006/relationships/hyperlink" Target="https://www.kedglobal.com/robotics/newsView/ked202310170002" TargetMode="External"/><Relationship Id="rId16" Type="http://schemas.openxmlformats.org/officeDocument/2006/relationships/hyperlink" Target="https://www.kedglobal.com/robotics/newsView/ked202310170002?utm_source=openai" TargetMode="External"/><Relationship Id="rId17" Type="http://schemas.openxmlformats.org/officeDocument/2006/relationships/hyperlink" Target="https://techcrunch.com/2020/07/27/ford-to-use-boston-dynamics-dog-like-robots-to-map-their-manufacturing-facilities/" TargetMode="External"/><Relationship Id="rId18" Type="http://schemas.openxmlformats.org/officeDocument/2006/relationships/hyperlink" Target="https://techcrunch.com/2020/07/27/ford-to-use-boston-dynamics-dog-like-robots-to-map-their-manufacturing-facilities/?utm_source=openai" TargetMode="External"/><Relationship Id="rId19" Type="http://schemas.openxmlformats.org/officeDocument/2006/relationships/hyperlink" Target="https://news.gretai.com/ab-inbev-belgium-partners-with-boston-dynamics-for-cutting-edge-technology-at-their-facility-video/" TargetMode="External"/><Relationship Id="rId20" Type="http://schemas.openxmlformats.org/officeDocument/2006/relationships/hyperlink" Target="https://news.gretai.com/ab-inbev-belgium-partners-with-boston-dynamics-for-cutting-edge-technology-at-their-facility-video/?utm_source=openai" TargetMode="External"/><Relationship Id="rId21" Type="http://schemas.openxmlformats.org/officeDocument/2006/relationships/hyperlink" Target="https://bostondynamics.com/case-studies/digital-transformation-at-nestle-purina/" TargetMode="External"/><Relationship Id="rId22" Type="http://schemas.openxmlformats.org/officeDocument/2006/relationships/hyperlink" Target="https://bostondynamics.com/case-studies/digital-transformation-at-nestle-purin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