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Digital transformation and AI drive rapid growth in sourcing and contract management market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sourcing and contract management market is poised for robust expansion over the coming decade, driven by rapid digital transformation, escalating regulatory compliance demands, and the increasing complexity of global supply chains. Enterprises across industries are increasingly deploying sourcing and contract management software to streamline procurement workflows, enhance visibility, ensure compliance, and mitigate risks associated with vendor relationships.</w:t>
      </w:r>
      <w:r/>
    </w:p>
    <w:p>
      <w:r/>
      <w:r>
        <w:t>At its core, the market supports organisations in managing supplier relationships from initial identification through contract drafting, negotiation, execution, and lifecycle monitoring. Sourcing focuses on supplier evaluation and selection, while contract management ensures the fulfilment of contractual obligations and ongoing compliance. This bifurcated approach highlights the critical role these solutions play in optimising procurement efficiency and operational governance.</w:t>
      </w:r>
      <w:r/>
    </w:p>
    <w:p>
      <w:r/>
      <w:r>
        <w:t>A significant contributor to market growth is the integration of advanced digital technologies such as cloud computing, artificial intelligence (AI), and machine learning (ML). Adoption of cloud-based platforms is surging due to scalability, reduced upfront costs, and remote accessibility. AI-driven analytics are increasingly embedded in these systems, enhancing capabilities like risk detection, contract analysis, obligation tracking, and real-time compliance monitoring. Several leading players have demonstrated their commitment to innovation—for example, SAP SE has augmented its Ariba platform with AI-powered sourcing features and automated compliance alerts, while Coupa Software has introduced spend optimisation modules combining sourcing, contracting, and supplier risk assessment. Additionally, IBM is exploring blockchain to further secure contract execution, reflecting a wider technological convergence reshaping the market landscape.</w:t>
      </w:r>
      <w:r/>
    </w:p>
    <w:p>
      <w:r/>
      <w:r>
        <w:t>From a market size perspective, projections from various research reports indicate sizeable and consistent growth. Estimates of the global contract management software market vary, but generally forecast compound annual growth rates (CAGR) between approximately 12.8% and 14.4% through the early 2030s. For instance, one report values the market at around USD 2.4 billion in 2022, with expectations of reaching over USD 9 billion by 2032. Others project similar trajectories, revealing increasing adoption across enterprise segments. The sourcing and contract management market, encompassing a broader scope of procurement functions, is also expected to expand in tandem, supported by rising automation and compliance needs.</w:t>
      </w:r>
      <w:r/>
    </w:p>
    <w:p>
      <w:r/>
      <w:r>
        <w:t>Large enterprises remain the dominant adopters of sourcing and contract management solutions, owing to their requirement to manage extensive vendor ecosystems and complex contractual arrangements. However, small and mid-sized enterprises (SMEs) are gaining ground as affordable, SaaS-based platforms with pay-as-you-go pricing become more prevalent, offering enhanced supplier visibility and cost-efficiency in competitive markets.</w:t>
      </w:r>
      <w:r/>
    </w:p>
    <w:p>
      <w:r/>
      <w:r>
        <w:t>By industry, IT and telecommunications lead in adoption due to frequent outsourcing and intricate global supplier networks. Healthcare, banking, financial services, manufacturing, and retail sectors are also key adopters, driven by sector-specific regulatory mandates and operational exigencies. For example, healthcare’s compliance-intensive environment benefits significantly from digital contract lifecycle management, while BFSI relies on these tools for rigorous risk management and contract governance.</w:t>
      </w:r>
      <w:r/>
    </w:p>
    <w:p>
      <w:r/>
      <w:r>
        <w:t>Regionally, North America holds the largest market share, bolstered by early technology adoption, robust regulatory frameworks, mature enterprise infrastructure, and an emphasis on governance, risk, and compliance (GRC). Europe follows, characterised by strong demand from the banking, automotive, and public services sectors. Meanwhile, the Asia Pacific region is emerging as a high-growth frontier fueled by increasing digitalisation and expanding foreign investments, particularly in countries like India, China, and Southeast Asia. Latin America, the Middle East, and Africa have yet to fully realise their potential but are gradually advancing through procurement modernisation and e-procurement initiatives.</w:t>
      </w:r>
      <w:r/>
    </w:p>
    <w:p>
      <w:r/>
      <w:r>
        <w:t>Despite promising opportunities, the market faces challenges. High implementation and integration costs, especially for SMEs, remain a significant hindrance. Resistance to digitisation and a shortage of skilled professionals capable of leveraging complex contract analytics tools also constrain adoption in some organisations.</w:t>
      </w:r>
      <w:r/>
    </w:p>
    <w:p>
      <w:r/>
      <w:r>
        <w:t>Looking ahead, the sourcing and contract management market is expected to evolve towards more intelligent, agile platforms that offer not only contract administration but end-to-end supplier lifecycle optimisation. Emerging trends include embedding environmental, social, and governance (ESG) criteria within sourcing processes, leveraging predictive analytics for supplier risk and performance forecasting, and the use of natural language processing (NLP) for automated contract creation and review. Mobile-first tools, API integrations with enterprise resource planning (ERP) systems, and AI-driven bots for supplier negotiation could soon become standard features, facilitating real-time collaboration and strategic value creation across supplier ecosystems.</w:t>
      </w:r>
      <w:r/>
    </w:p>
    <w:p>
      <w:r/>
      <w:r>
        <w:t>In summary, sourcing and contract management solutions are increasingly vital for enterprises navigating complex global supply chains and stringent compliance landscapes. Supported by technological advancements and market demand, the sector is set for sustained growth, shaping the future of procurement and contract governance with intelligent, digital-first ecosystems.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https://www.openpr.com/news/4084291/sourcing-and-contract-management-market-to-reach-new-heights</w:t>
        </w:r>
      </w:hyperlink>
      <w:r>
        <w:t xml:space="preserve"> - Please view link - unable to able to access data</w:t>
      </w:r>
      <w:r/>
    </w:p>
    <w:p>
      <w:pPr>
        <w:pStyle w:val="ListNumber"/>
        <w:spacing w:line="240" w:lineRule="auto"/>
        <w:ind w:left="720"/>
      </w:pPr>
      <w:r/>
      <w:hyperlink r:id="rId11">
        <w:r>
          <w:rPr>
            <w:color w:val="0000EE"/>
            <w:u w:val="single"/>
          </w:rPr>
          <w:t>https://www.marketresearchfuture.com/reports/contract-management-market-8551</w:t>
        </w:r>
      </w:hyperlink>
      <w:r>
        <w:t xml:space="preserve"> - This report projects the Contract Management market to grow from USD 1.3 billion in 2024 to USD 3.6 billion by 2032, exhibiting a compound annual growth rate (CAGR) of 13.6% during the forecast period. The report highlights the increasing adoption of digital technologies, including contract management software, to enhance organizational efficiency and streamline complex contract operations.</w:t>
      </w:r>
      <w:r/>
    </w:p>
    <w:p>
      <w:pPr>
        <w:pStyle w:val="ListNumber"/>
        <w:spacing w:line="240" w:lineRule="auto"/>
        <w:ind w:left="720"/>
      </w:pPr>
      <w:r/>
      <w:hyperlink r:id="rId12">
        <w:r>
          <w:rPr>
            <w:color w:val="0000EE"/>
            <w:u w:val="single"/>
          </w:rPr>
          <w:t>https://www.kingsresearch.com/en/contract-management-software-market-2237</w:t>
        </w:r>
      </w:hyperlink>
      <w:r>
        <w:t xml:space="preserve"> - The global contract management software market was valued at USD 4.87 billion in 2024 and is projected to grow at a CAGR of 14.04% from 2025 to 2032. The report emphasizes the integration of advanced AI features in contract management software, transforming the market by automating complex tasks such as contract analysis, obligation tracking, and risk identification.</w:t>
      </w:r>
      <w:r/>
    </w:p>
    <w:p>
      <w:pPr>
        <w:pStyle w:val="ListNumber"/>
        <w:spacing w:line="240" w:lineRule="auto"/>
        <w:ind w:left="720"/>
      </w:pPr>
      <w:r/>
      <w:hyperlink r:id="rId13">
        <w:r>
          <w:rPr>
            <w:color w:val="0000EE"/>
            <w:u w:val="single"/>
          </w:rPr>
          <w:t>https://www.globenewswire.com/news-release/2024/01/04/2803896/0/en/Contract-Management-Software-Market-Size-Worth-USD-9-23-Billion-in-2032-Emergen-Research.html</w:t>
        </w:r>
      </w:hyperlink>
      <w:r>
        <w:t xml:space="preserve"> - This report indicates that the global contract management software market size was USD 2.40 billion in 2022 and is expected to register a rapid revenue CAGR of 14.4% during the forecast period. The report highlights the increasing need for flexible contract administration and the integration of Artificial Intelligence (AI) and Machine Learning (ML) technologies in contract management software as key factors driving market revenue growth.</w:t>
      </w:r>
      <w:r/>
    </w:p>
    <w:p>
      <w:pPr>
        <w:pStyle w:val="ListNumber"/>
        <w:spacing w:line="240" w:lineRule="auto"/>
        <w:ind w:left="720"/>
      </w:pPr>
      <w:r/>
      <w:hyperlink r:id="rId14">
        <w:r>
          <w:rPr>
            <w:color w:val="0000EE"/>
            <w:u w:val="single"/>
          </w:rPr>
          <w:t>https://www.fortunebusinessinsights.com/contract-lifecycle-management-clm-solution-market-106472</w:t>
        </w:r>
      </w:hyperlink>
      <w:r>
        <w:t xml:space="preserve"> - The global Contract Lifecycle Management (CLM) solution market size was valued at USD 1.64 billion in 2024. The market is projected to grow from USD 1.84 billion in 2025 to USD 3.47 billion by 2032, exhibiting a CAGR of 12.8% during the forecast period. The report attributes the growth to the increasing complexity of business operations and rising government investments in legal technologies.</w:t>
      </w:r>
      <w:r/>
    </w:p>
    <w:p>
      <w:pPr>
        <w:pStyle w:val="ListNumber"/>
        <w:spacing w:line="240" w:lineRule="auto"/>
        <w:ind w:left="720"/>
      </w:pPr>
      <w:r/>
      <w:hyperlink r:id="rId15">
        <w:r>
          <w:rPr>
            <w:color w:val="0000EE"/>
            <w:u w:val="single"/>
          </w:rPr>
          <w:t>https://www.zionmarketresearch.com/report/contract-management-software-market</w:t>
        </w:r>
      </w:hyperlink>
      <w:r>
        <w:t xml:space="preserve"> - According to a report from Zion Market Research, the global Contract Management Software Market was valued at USD 2.42 billion in 2023 and is projected to hit USD 7.15 billion by 2032, with a compound annual growth rate (CAGR) of 12.8% during the forecast period. The report explores market strengths, weaknesses, opportunities, and threats, providing valuable insights into the market's growth drivers, challenges, and future prospects.</w:t>
      </w:r>
      <w:r/>
    </w:p>
    <w:p>
      <w:pPr>
        <w:pStyle w:val="ListNumber"/>
        <w:spacing w:line="240" w:lineRule="auto"/>
        <w:ind w:left="720"/>
      </w:pPr>
      <w:r/>
      <w:hyperlink r:id="rId16">
        <w:r>
          <w:rPr>
            <w:color w:val="0000EE"/>
            <w:u w:val="single"/>
          </w:rPr>
          <w:t>https://www.credenceresearch.com/report/contract-management-software-market</w:t>
        </w:r>
      </w:hyperlink>
      <w:r>
        <w:t xml:space="preserve"> - This report provides a comprehensive analysis of the Contract Management Software market, including regional analysis. It highlights that North America continues to hold a leading position in the market, capturing 35% of the global market share in 2024, attributed to its advanced technological infrastructure and widespread adoption of innovative solutions.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openpr.com/news/4084291/sourcing-and-contract-management-market-to-reach-new-heights" TargetMode="External"/><Relationship Id="rId11" Type="http://schemas.openxmlformats.org/officeDocument/2006/relationships/hyperlink" Target="https://www.marketresearchfuture.com/reports/contract-management-market-8551" TargetMode="External"/><Relationship Id="rId12" Type="http://schemas.openxmlformats.org/officeDocument/2006/relationships/hyperlink" Target="https://www.kingsresearch.com/en/contract-management-software-market-2237" TargetMode="External"/><Relationship Id="rId13" Type="http://schemas.openxmlformats.org/officeDocument/2006/relationships/hyperlink" Target="https://www.globenewswire.com/news-release/2024/01/04/2803896/0/en/Contract-Management-Software-Market-Size-Worth-USD-9-23-Billion-in-2032-Emergen-Research.html" TargetMode="External"/><Relationship Id="rId14" Type="http://schemas.openxmlformats.org/officeDocument/2006/relationships/hyperlink" Target="https://www.fortunebusinessinsights.com/contract-lifecycle-management-clm-solution-market-106472" TargetMode="External"/><Relationship Id="rId15" Type="http://schemas.openxmlformats.org/officeDocument/2006/relationships/hyperlink" Target="https://www.zionmarketresearch.com/report/contract-management-software-market" TargetMode="External"/><Relationship Id="rId16" Type="http://schemas.openxmlformats.org/officeDocument/2006/relationships/hyperlink" Target="https://www.credenceresearch.com/report/contract-management-software-marke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