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Pandora pioneers full digital and recycled metal transformation to boost growth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Headquartered in Copenhagen, Denmark, Pandora has evolved from a small family-run shop established in 1982 into the largest jewellery brand globally, marketing high-quality, handcrafted jewellery at accessible prices. Employing around 37,000 people and reporting revenues of DKK 31.7 billion (about EUR 4.2 billion) last year, Pandora’s distinctive appeal lies not only in its design and craftsmanship but also in its commitment to sustainability, using exclusively recycled silver and gold materials in its products.</w:t>
      </w:r>
      <w:r/>
    </w:p>
    <w:p>
      <w:r/>
      <w:r>
        <w:t>The company’s global footprint extends across more than 100 countries, with sales driven through an extensive network of over 6,400 points of sale, including more than 2,400 concept stores, as well as robust online channels. Its jewellery, celebrated for its timeless, sophisticated designs imbued with personal meaning, resonates with consumers around the world, embodying themes of love and self-celebration as articulated by Mariane Heidingsfelder, Pandora’s senior vice president of Business Transformation.</w:t>
      </w:r>
      <w:r/>
    </w:p>
    <w:p>
      <w:r/>
      <w:r>
        <w:t>Central to Pandora’s ambitious growth strategy is a comprehensive digital transformation aimed at enhancing the consumer experience across all touchpoints. The company has embraced the RISE with SAP programme, utilising SAP S/4HANA Cloud as the core of its new enterprise resource planning (ERP) system. This transition seeks to standardise and simplify business processes, making them more connected and easier to manage on a global scale. According to Heidingsfelder, this strategic shift is about digitalising the entire value chain—from manufacturing and internal operations to frontline store interactions—thereby creating a seamless and personalised consumer engagement.</w:t>
      </w:r>
      <w:r/>
    </w:p>
    <w:p>
      <w:r/>
      <w:r>
        <w:t>A critical element of this digital transformation is the simplification of employees’ work lives. Lean, digitised processes supported by intuitive dashboards are designed to free staff from administrative burdens, enabling store associates to focus more on customer interactions and higher-value tasks such as innovation and problem-solving. The integration of embedded AI capabilities within SAP S/4HANA is another frontier Pandora is exploring, starting with small-scale learning initiatives to identify efficiencies that support employee workflows. Heidingsfelder emphasises that the company is boldly embracing advanced technology to accelerate business growth and innovation.</w:t>
      </w:r>
      <w:r/>
    </w:p>
    <w:p>
      <w:r/>
      <w:r>
        <w:t>Pandora’s growth ambitions are also encapsulated in its “Phoenix” strategy, which targets expanding the brand, enhancing design, deepening personalisation, and strengthening its position in core markets, with a goal to be the most desirable name in affordable jewellery by 2026. Chief Digital &amp; Technology Officer David Walmsley describes the current phase as a scaling stage following a period focused on reconnecting with core customers and emphasizing Pandora’s hallmark products like the Moments bracelet and charms. The ERP transformation primarily impacts key areas such as finance, inventory, and end-to-end processes that underpin an exceptional customer experience.</w:t>
      </w:r>
      <w:r/>
    </w:p>
    <w:p>
      <w:r/>
      <w:r>
        <w:t>Sustainability remains a cornerstone of Pandora’s brand identity. The company made a landmark move by ceasing the use of mined metals and committing to 100% recycled silver and gold well ahead of its 2025 target. This commitment significantly reduces its environmental impact, with the carbon footprint of recycled silver being roughly a third of that from mined silver, while recycled gold emits less than 1% of the greenhouse gases compared to mined gold. Pandora estimates this approach saves approximately 58,000 tonnes of CO₂ annually. CEO Alexander Lacik has highlighted the enduring quality of recycled precious metals; silver mined centuries ago is as valuable and usable today as newly extracted metal, making recycling a vital lever in reducing the jewellery industry’s climate impact.</w:t>
      </w:r>
      <w:r/>
    </w:p>
    <w:p>
      <w:r/>
      <w:r>
        <w:t>Pandora’s approach to sustainability reflects broader trends and challenges within the global jewellery market, where less than 20% of silver is typically sourced from recycled materials. The company is part of a growing wave advocating for circular supply chain practices, aligning its efforts with calls from sustainability leaders and bodies such as the Ellen MacArthur Foundation, who stress the importance of investing in circular economy initiatives. In a sector where sustainability considerations are still emerging, Pandora’s leadership sets a high standard by integrating environmental responsibility with technological innovation and customer-centric growth.</w:t>
      </w:r>
      <w:r/>
    </w:p>
    <w:p>
      <w:r/>
      <w:r>
        <w:t>This dual commitment to digital sophistication and sustainability positions Pandora not only as a dominant player in the affordable jewellery market but also as a forward-thinking company that balances commercial success with social and environmental stewardship. The company’s continual reinvention, leveraging cutting-edge ERP systems and AI, alongside pioneering sustainability practices, underscores its vision to remain relevant and resilient in a fast-evolving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https://retailtimes.co.uk/pandora-leverages-sap-to-support-its-strong-foundation-for-growth/</w:t>
        </w:r>
      </w:hyperlink>
      <w:r>
        <w:t xml:space="preserve"> - Please view link - unable to able to access data</w:t>
      </w:r>
      <w:r/>
    </w:p>
    <w:p>
      <w:pPr>
        <w:pStyle w:val="ListNumber"/>
        <w:spacing w:line="240" w:lineRule="auto"/>
        <w:ind w:left="720"/>
      </w:pPr>
      <w:r/>
      <w:hyperlink r:id="rId11">
        <w:r>
          <w:rPr>
            <w:color w:val="0000EE"/>
            <w:u w:val="single"/>
          </w:rPr>
          <w:t>https://news.sap.com/2025/06/pandora-leverages-sap-strong-foundation-for-growth/</w:t>
        </w:r>
      </w:hyperlink>
      <w:r>
        <w:t xml:space="preserve"> - Pandora, headquartered in Copenhagen, Denmark, designs, handcrafts, and markets high-quality jewellery at affordable prices using only recycled silver and gold materials. The company employs 37,000 people and had revenues last year of DKK 31.7 billion (EUR 4.2 billion). Founded in 1982, Pandora has grown into the largest jewellery brand in the world, with jewellery sold in more than 100 countries through retail stores and online. As an omnichannel retailer with ambitious growth plans, Pandora’s digital strategy is focused around enhancing consumer experience. Pandora selected RISE with SAP to support its ambitious digital journey and serve as part of the foundation for the company’s future growth. SAP S/4HANA Cloud will serve as the core of Pandora’s new ERP system, which will enable the company’s business processes to be standardised, simpler to manage, and more connected. As part of this journey, Pandora is aiming to simplify the lives of its employees. Lean and digitised processes in combination with user-friendly dashboards are only some of the initiatives that will allow employees to spend more time with customers or undertake more innovative tasks and complex problem-solving. Pandora is already looking at ways that it can use the embedded AI capabilities in SAP S/4HANA. "We’ve consciously decided to start small, learn, and then leverage where we can find efficiencies to support the way that our colleagues work," Heidingsfelder explained. "From there, I think the sky is the limit," she said. "We are really a bold organisation, and we want to make sure we leverage the best that there is out there from a technology point of view to boost our business and accelerate our growth."</w:t>
      </w:r>
      <w:r/>
    </w:p>
    <w:p>
      <w:pPr>
        <w:pStyle w:val="ListNumber"/>
        <w:spacing w:line="240" w:lineRule="auto"/>
        <w:ind w:left="720"/>
      </w:pPr>
      <w:r/>
      <w:hyperlink r:id="rId12">
        <w:r>
          <w:rPr>
            <w:color w:val="0000EE"/>
            <w:u w:val="single"/>
          </w:rPr>
          <w:t>https://news.sap.com/uk/2022/12/pandora-embarks-on-erp-transformation-to-meet-the-new-reality-in-retail/</w:t>
        </w:r>
      </w:hyperlink>
      <w:r>
        <w:t xml:space="preserve"> - Pandora, the world’s largest jewellery brand, has chosen RISE with SAP as one of the solutions to support their ambitious digital journey and serve as part of the foundation for their future growth. The company designs, manufactures, and markets contemporary jewellery at affordable prices and has an ambitious growth strategy in place, which will be fully implemented by 2026. The Phoenix strategy is built around four growth pillars: brand, design, personalisation, and core markets – all centred around the overall objective for Pandora to be the largest and most desirable brand in the affordable jewellery market. Their growth ambitions are in turn enabled by a holistic digitalisation strategy spanning across Pandora operations. One of its key elements is to establish a new, lean digital core with SAP S/4HANA Cloud as the company’s new ERP system. "After a turnaround period where we needed to reconnect with our core customers and focus on core Pandora DNA and products such as the Moments bracelet and charms, we are now at a scaling stage," said David Walmsley, Chief Digital &amp; Technology Officer, Pandora. He continues, "The main focus of the ERP transformation will be Finance, anything to do with Inventory and the end-to-end business processes reflecting the Customer Experience."</w:t>
      </w:r>
      <w:r/>
    </w:p>
    <w:p>
      <w:pPr>
        <w:pStyle w:val="ListNumber"/>
        <w:spacing w:line="240" w:lineRule="auto"/>
        <w:ind w:left="720"/>
      </w:pPr>
      <w:r/>
      <w:hyperlink r:id="rId13">
        <w:r>
          <w:rPr>
            <w:color w:val="0000EE"/>
            <w:u w:val="single"/>
          </w:rPr>
          <w:t>https://www.sap.com/canada-fr/asset/dynamic/2025/06/ace1eb66-0e7f-0010-bca6-c68f7e60039b.html</w:t>
        </w:r>
      </w:hyperlink>
      <w:r>
        <w:t xml:space="preserve"> - Pandora manufactures and markets contemporary jewellery at accessible price points, selling over 100 million pieces a year in more than 100 countries through 6,400 points of sale, including more than 2,400 concept stores. Its jewellery is timeless, sophisticated, and rich with meaning. As an omnichannel retailer with ambitious growth plans, Pandora’s digital strategy is focused around enhancing consumer experience. Pandora selected RISE with SAP to support its ambitious digital journey and serve as part of the foundation for the company’s future growth. SAP S/4HANA Cloud will serve as the core of Pandora’s new ERP system, which will enable the company’s business processes to be standardised, simpler to manage, and more connected. As part of this journey, Pandora is aiming to simplify the lives of its employees. Lean and digitised processes in combination with user-friendly dashboards are only some of the initiatives that will allow employees to spend more time with customers or undertake more innovative tasks and complex problem-solving. Pandora is already looking at ways that it can use the embedded AI capabilities in SAP S/4HANA. "We’ve consciously decided to start small, learn, and then leverage where we can find efficiencies to support the way that our colleagues work," Heidingsfelder explained. "From there, I think the sky is the limit," she said. "We are really a bold organisation, and we want to make sure we leverage the best that there is out there from a technology point of view to boost our business and accelerate our growth."</w:t>
      </w:r>
      <w:r/>
    </w:p>
    <w:p>
      <w:pPr>
        <w:pStyle w:val="ListNumber"/>
        <w:spacing w:line="240" w:lineRule="auto"/>
        <w:ind w:left="720"/>
      </w:pPr>
      <w:r/>
      <w:hyperlink r:id="rId14">
        <w:r>
          <w:rPr>
            <w:color w:val="0000EE"/>
            <w:u w:val="single"/>
          </w:rPr>
          <w:t>https://news.sap.com/spain/2022/12/pandora-se-embarca-en-la-transformacion-de-su-erp-para-hacer-frente-a-la-nueva-realidad-del-comercio-minorista/</w:t>
        </w:r>
      </w:hyperlink>
      <w:r>
        <w:t xml:space="preserve"> - La empresa diseña, fabrica y comercializa joyas acabadas a mano con materiales de alta calidad a precios asequibles. Las joyas Pandora se venden en más de 100 países a través de 6.400 puntos de venta, incluidas más de 2.400 tiendas conceptuales. Con sede en Copenhague (Dinamarca), Pandora emplea a 27.000 personas en todo el mundo y fabrica sus joyas en dos instalaciones con certificación LEED en Tailandia. Pandora está comprometida con el liderazgo en sostenibilidad y en 2025 utilizará únicamente plata y oro reciclados en sus joyas y reducirá a la mitad las emisiones de gases de efecto invernadero en toda su cadena de valor para 2030. Pandora cotiza en la bolsa Nasdaq de Copenhague y generó unas ventas de 23.400 millones de coronas danesas (3 100 millones de euros) en 2021.</w:t>
      </w:r>
      <w:r/>
    </w:p>
    <w:p>
      <w:pPr>
        <w:pStyle w:val="ListNumber"/>
        <w:spacing w:line="240" w:lineRule="auto"/>
        <w:ind w:left="720"/>
      </w:pPr>
      <w:r/>
      <w:hyperlink r:id="rId15">
        <w:r>
          <w:rPr>
            <w:color w:val="0000EE"/>
            <w:u w:val="single"/>
          </w:rPr>
          <w:t>https://www.mining-technology.com/news/pandora-100-recycled-silver-gold-jewellery/</w:t>
        </w:r>
      </w:hyperlink>
      <w:r>
        <w:t xml:space="preserve"> - Pandora, the world’s biggest jewellery brand by products sold, announced on Tuesday it has ceased using mined metals in its products as it moves to a more sustainable business model. The announcement comes a year in advance of its initial 2025 target set in 2020. At the time, 71% of its precious metals were from recycled sources. The company says it will now only use recycled gold and silver to produce its jewellery in a bid to reduce greenhouse gas emissions and other environmental concerns related to mining activities. Recycling gold and silver requires significantly less energy and fewer resources than mining metal from its source, Pandora said in a press statement, which also credited the “strong commitment” of its suppliers. The carbon footprint of recycled silver is one-third that of mined silver, and recycling gold emits less than 1% of the carbon emissions from mining new gold, according to the company’s calculations. It aims to avoid approximately 58,000 tonnes (t) of CO₂ per year with this process. Pandora buys around 340t of silver and 1t of gold per year. Its supply chain generated 264,224t of CO₂ in 2022, according to its annual report. The Danish company, which sold 103 million pieces of jewellery in 2022, has two factories in Thailand and is currently building a third in Vietnam. Rival jewellers such as Monica Vinader and Missoma also advertise their jewellery as being made from 100% recycled silver and gold. Pandora CEO Alexander Lacik said: “Precious metals can be recycled forever without any loss of quality. Silver originally mined centuries ago is just as good as new, and improved recycling can significantly reduce the climate footprint of the jewellery industry.”</w:t>
      </w:r>
      <w:r/>
    </w:p>
    <w:p>
      <w:pPr>
        <w:pStyle w:val="ListNumber"/>
        <w:spacing w:line="240" w:lineRule="auto"/>
        <w:ind w:left="720"/>
      </w:pPr>
      <w:r/>
      <w:hyperlink r:id="rId16">
        <w:r>
          <w:rPr>
            <w:color w:val="0000EE"/>
            <w:u w:val="single"/>
          </w:rPr>
          <w:t>https://supplychaindigital.com/sustainability/pandora-the-gold-standard-on-circular-supply-chain</w:t>
        </w:r>
      </w:hyperlink>
      <w:r>
        <w:t xml:space="preserve"> - It added that in 2023, 97% of silver and gold sourced for its jewellery was recycled. "Precious metals can be recycled forever without any loss of quality. Silver originally mined centuries ago is just as good as new, and improved recycling can significantly reduce the climate footprint of the jewellery industry," said CEO Alexander Lacik. In terms of the global jewellery market, less than 20% of the world’s silver supply comes from recycled sources – which are typically sourced from discarded electronics, old jewellery, silverware, manufacturing scrap and other waste from industry. Once collected, recycled silver undergoes a refining process where impurities are removed, and the metal is recast to be used again. Sustainability leaders continue to call for companies to do more about investing in circular economy initiatives. In a recent paper, leading sustainability body The Ellen MacArthur Foundation urged supply chain chiefs to be proactive about embracing circular economy measures. Meanwhile, another report, from the Capgemini Research Institute, shows that sustainability investment in automotive organisations has stagnated, with just 37% of organisations considering sustainability, carbon footprint, and environmental risk when making their supply chain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pandora-leverages-sap-to-support-its-strong-foundation-for-growth/" TargetMode="External"/><Relationship Id="rId11" Type="http://schemas.openxmlformats.org/officeDocument/2006/relationships/hyperlink" Target="https://news.sap.com/2025/06/pandora-leverages-sap-strong-foundation-for-growth/" TargetMode="External"/><Relationship Id="rId12" Type="http://schemas.openxmlformats.org/officeDocument/2006/relationships/hyperlink" Target="https://news.sap.com/uk/2022/12/pandora-embarks-on-erp-transformation-to-meet-the-new-reality-in-retail/" TargetMode="External"/><Relationship Id="rId13" Type="http://schemas.openxmlformats.org/officeDocument/2006/relationships/hyperlink" Target="https://www.sap.com/canada-fr/asset/dynamic/2025/06/ace1eb66-0e7f-0010-bca6-c68f7e60039b.html" TargetMode="External"/><Relationship Id="rId14" Type="http://schemas.openxmlformats.org/officeDocument/2006/relationships/hyperlink" Target="https://news.sap.com/spain/2022/12/pandora-se-embarca-en-la-transformacion-de-su-erp-para-hacer-frente-a-la-nueva-realidad-del-comercio-minorista/" TargetMode="External"/><Relationship Id="rId15" Type="http://schemas.openxmlformats.org/officeDocument/2006/relationships/hyperlink" Target="https://www.mining-technology.com/news/pandora-100-recycled-silver-gold-jewellery/" TargetMode="External"/><Relationship Id="rId16" Type="http://schemas.openxmlformats.org/officeDocument/2006/relationships/hyperlink" Target="https://supplychaindigital.com/sustainability/pandora-the-gold-standard-on-circula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