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set to transform in 2025 with AI-driven analytics and green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Logistics is evolving rapidly from a traditional back-office function into a central pillar of customer experience, competitive advantage, and sustainable growth. As supply chains worldwide face increasing complexity, heightened customer expectations, and mounting environmental pressures, 2025 is poised to be a transformative year for logistics operations. Central to this transformation is the surge in smarter, faster, and greener logistics software, designed to tackle these challenges head-on.</w:t>
      </w:r>
      <w:r/>
    </w:p>
    <w:p>
      <w:r/>
      <w:r>
        <w:t>Market data underscores the momentum of this shift. The logistics software market is forecasted to reach $18.3 billion by 2030, driven by the escalating demand for integrated and intelligent platforms that streamline operations and enhance decision-making.</w:t>
      </w:r>
      <w:r/>
    </w:p>
    <w:p>
      <w:r/>
      <w:r>
        <w:t>One of the critical advancements shaping logistics is the rise of predictive and prescriptive analytics. By leveraging sophisticated machine learning models, logistics solutions can now anticipate demand fluctuations and potential disruptions while prescribing optimal courses of action — from selecting the best shipping routes to improving inventory placement. This shift marks a transition from reactive problem-solving to proactive management, substantially reducing guesswork and elevating supply chain accuracy.</w:t>
      </w:r>
      <w:r/>
    </w:p>
    <w:p>
      <w:r/>
      <w:r>
        <w:t>Real-time visibility is no longer optional but an expectation. Innovations such as dynamic estimated time of arrivals (ETAs), route monitoring, and driver behaviour analytics are increasingly critical for on-time deliveries and inventory optimisation. Businesses adopting these real-time tracking technologies report significant operational improvements, including 20% better delivery performance and 15% reductions in excess inventory. However, despite these advances, achieving comprehensive end-to-end supply chain visibility remains a challenge for many companies. Data sharing hesitancy and resource limitations, particularly among smaller firms, often restrict visibility beyond direct suppliers. Emerging technologies incorporating AI and control tower-style dashboards promise to address some of these gaps by enhancing oversight across multiple transport modes and borders.</w:t>
      </w:r>
      <w:r/>
    </w:p>
    <w:p>
      <w:r/>
      <w:r>
        <w:t>The migration to cloud-native platforms is accelerating logistics’ digital maturity. Cloud-first architectures bring scalability, seamless updates, and remote accessibility, enabling dispersed global teams to operate cohesively. This shift complements hyperautomation, which is expanding across operational workflows—automating tasks such as driver dispatch, carrier selection, and proof-of-delivery validation. Industry estimates project that over 70% of large logistics companies will implement hyperautomation by 2025, streamlining processes while reducing human error.</w:t>
      </w:r>
      <w:r/>
    </w:p>
    <w:p>
      <w:r/>
      <w:r>
        <w:t>Integration capabilities are also advancing through API-first ecosystems, which ensure smooth data exchange between diverse systems, ranging from enterprise resource planning (ERP) to eCommerce and customs management tools. This integration fosters cross-functional alignment in often fragmented logistics environments.</w:t>
      </w:r>
      <w:r/>
    </w:p>
    <w:p>
      <w:r/>
      <w:r>
        <w:t>Sustainability has emerged as a strategic priority in logistics management. Companies are adopting carbon-conscious solutions like eco-friendly route planning, electric vehicle (EV) fleet optimisation, and emission-tracking dashboards. These efforts not only contribute to environmental goals but also generate cost savings—up to 12% lower emissions and 8% reduced routing expenses have been reported. Sustainability intersects strongly with emerging regulatory pressures and shifting consumer expectations, ensuring logistics remains a key area for green innovation.</w:t>
      </w:r>
      <w:r/>
    </w:p>
    <w:p>
      <w:r/>
      <w:r>
        <w:t>Artificial intelligence is transforming the customer experience within logistics, moving beyond mere delivery to proactive engagement. Features such as delay notifications, customisable delivery windows, and AI-driven sentiment analysis help reduce customer support tickets and foster brand loyalty, turning logistics into a competitive differentiator.</w:t>
      </w:r>
      <w:r/>
    </w:p>
    <w:p>
      <w:r/>
      <w:r>
        <w:t>The rise of digital logistics also heightens cybersecurity risks, with logistics networks becoming prime targets for attacks. To address this, advanced security frameworks now offer end-to-end encryption, role-based access controls, and compliance with regulations such as GDPR and HIPAA. Furthermore, AI-powered cybersecurity tools enhance threat detection and response, safeguarding critical data and operations against increasingly sophisticated cyber threats.</w:t>
      </w:r>
      <w:r/>
    </w:p>
    <w:p>
      <w:r/>
      <w:r>
        <w:t>Finally, no-code and low-code customisation platforms empower logistics teams to tailor dashboards, automate rule-based workflows, and rapidly adapt to evolving business needs — often without requiring specialist developer skills. This flexibility supports agility in an industry where conditions frequently change.</w:t>
      </w:r>
      <w:r/>
    </w:p>
    <w:p>
      <w:r/>
      <w:r>
        <w:t>Looking ahead to 2025, the convergence of AI, cloud computing, automation, and sustainability will define the next generation of logistics. Companies that adopt agile, intelligent, and integrated logistics management solutions stand to thrive amid fast-changing global dynamics. The combination of advanced analytics, real-time visibility, hyperautomation, and green technologies will enable logistics to underpin operational excellence and sustainable growth.</w:t>
      </w:r>
      <w:r/>
    </w:p>
    <w:p>
      <w:r/>
      <w:r>
        <w:t>Businesses seeking to future-proof their logistics operations must invest in these transformative technologies and partnerships to unlock their full potential and maintain resilience in a complex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https://tms-digital.com/the-future-of-logistics-9-software-trends-shaping-2025/</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especially in light of disruptions like the COVID-19 pandemic. It highlights how technologies such as GPS trackers, RFID tags, and Transport Management System (TMS) software are being used to monitor products in transit. However, these traditional tools often fall short in providing comprehensive visibility across borders and modes of transport. Newer supply chain visibility providers are adopting AI and machine learning to offer enhanced 'control tower' views, enabling companies to preempt disruptions and optimise operations. The article also touches upon the challenges of achieving complete end-to-end visibility, noting that many companies have limited visibility beyond direct suppliers due to data sharing reluctance and resource constraints, particularly among smaller firms.</w:t>
      </w:r>
      <w:r/>
    </w:p>
    <w:p>
      <w:pPr>
        <w:pStyle w:val="ListNumber"/>
        <w:spacing w:line="240" w:lineRule="auto"/>
        <w:ind w:left="720"/>
      </w:pPr>
      <w:r/>
      <w:hyperlink r:id="rId12">
        <w:r>
          <w:rPr>
            <w:color w:val="0000EE"/>
            <w:u w:val="single"/>
          </w:rPr>
          <w:t>https://www.loginextsolutions.com/blog/2025-logistics-software-trends-smarter-faster-greener/</w:t>
        </w:r>
      </w:hyperlink>
      <w:r>
        <w:t xml:space="preserve"> - This blog post outlines nine key trends shaping logistics software in 2025. It covers predictive and prescriptive analytics, real-time supply chain visibility, cloud-native platforms, hyper-automation, API-first integrations, sustainable logistics, AI-powered customer experience management, advanced security and data compliance features, and no-code/low-code customisation. The article provides insights into how these trends are transforming logistics operations, enhancing efficiency, and meeting evolving customer expectations. It also discusses the benefits and challenges associated with each trend, offering a comprehensive overview of the future of logistics technology.</w:t>
      </w:r>
      <w:r/>
    </w:p>
    <w:p>
      <w:pPr>
        <w:pStyle w:val="ListNumber"/>
        <w:spacing w:line="240" w:lineRule="auto"/>
        <w:ind w:left="720"/>
      </w:pPr>
      <w:r/>
      <w:hyperlink r:id="rId13">
        <w:r>
          <w:rPr>
            <w:color w:val="0000EE"/>
            <w:u w:val="single"/>
          </w:rPr>
          <w:t>https://dhl-freight-connections.com/en/trends/logistics-trends-2025-ai-makes-its-way-into-everyday-operations/</w:t>
        </w:r>
      </w:hyperlink>
      <w:r>
        <w:t xml:space="preserve"> - This article explores the integration of AI into logistics operations by 2025. It discusses how AI is revolutionising logistics by optimising routes, improving demand forecasting, and enhancing warehouse automation, leading to streamlined operations and cost reductions. The piece also highlights the importance of robust cybersecurity measures in the digital age, noting that logistics networks are prime targets for cyber-attacks. It emphasises the need for advanced security solutions, including protection, detection, and response tools that utilise AI and other advanced technologies to predict, detect, and respond to attacks.</w:t>
      </w:r>
      <w:r/>
    </w:p>
    <w:p>
      <w:pPr>
        <w:pStyle w:val="ListNumber"/>
        <w:spacing w:line="240" w:lineRule="auto"/>
        <w:ind w:left="720"/>
      </w:pPr>
      <w:r/>
      <w:hyperlink r:id="rId14">
        <w:r>
          <w:rPr>
            <w:color w:val="0000EE"/>
            <w:u w:val="single"/>
          </w:rPr>
          <w:t>https://corporate.nvisionglobal.com/the-future-of-logistics-technology-in-2025-key-trends-to-watch/</w:t>
        </w:r>
      </w:hyperlink>
      <w:r>
        <w:t xml:space="preserve"> - This article outlines key trends in logistics technology for 2025, including the integration of AI, IoT, and advanced analytics for smarter logistics operations, end-to-end visibility and real-time insights, and prioritisation of sustainability and compliance to future-proof supply chains. It discusses how these trends are transforming logistics operations, enhancing efficiency, and meeting evolving customer expectations. The piece also highlights the importance of investing in cybersecurity to secure data and systems from cyber-attacks and breaches, protect customer and shipment information through advanced encryption, and ensure compliance with global data privacy regulations.</w:t>
      </w:r>
      <w:r/>
    </w:p>
    <w:p>
      <w:pPr>
        <w:pStyle w:val="ListNumber"/>
        <w:spacing w:line="240" w:lineRule="auto"/>
        <w:ind w:left="720"/>
      </w:pPr>
      <w:r/>
      <w:hyperlink r:id="rId15">
        <w:r>
          <w:rPr>
            <w:color w:val="0000EE"/>
            <w:u w:val="single"/>
          </w:rPr>
          <w:t>https://www.reply.com/logistics-reply/en/lea-reply/25-trends-supply-chain-2025</w:t>
        </w:r>
      </w:hyperlink>
      <w:r>
        <w:t xml:space="preserve"> - This article discusses various trends shaping supply chain operations by 2025, including predictive and prescriptive analytics, supply chain visibility platforms, IoT sensors and trackers, 5G connectivity, cybersecurity, freight marketplaces and digital freight matching, low-code/no-code platforms for supply chain management, and self-service analytics and collaborative planning tools. It provides insights into how these trends are transforming logistics operations, enhancing efficiency, and meeting evolving customer expectations. The piece also highlights the challenges and opportunities associated with each trend, offering a comprehensive overview of the future of supply chain technology.</w:t>
      </w:r>
      <w:r/>
    </w:p>
    <w:p>
      <w:pPr>
        <w:pStyle w:val="ListNumber"/>
        <w:spacing w:line="240" w:lineRule="auto"/>
        <w:ind w:left="720"/>
      </w:pPr>
      <w:r/>
      <w:hyperlink r:id="rId16">
        <w:r>
          <w:rPr>
            <w:color w:val="0000EE"/>
            <w:u w:val="single"/>
          </w:rPr>
          <w:t>https://treupartners.com/emerging-supply-chain-technology-trends-to-watch-in-2025/</w:t>
        </w:r>
      </w:hyperlink>
      <w:r>
        <w:t xml:space="preserve"> - This article outlines emerging supply chain technology trends to watch in 2025, including sustainability and green supply chain technologies, hyperautomation for end-to-end process optimisation, and the integration of AI, robotic process automation (RPA), and advanced analytics to automate supply chain processes. It discusses how these technologies are reshaping supply chains, improving efficiency, and meeting regulatory compliance and consumer expectations. The piece also highlights the benefits and challenges associated with each trend, offering insights into the future of supply chain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ms-digital.com/the-future-of-logistics-9-software-trends-shaping-2025/"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loginextsolutions.com/blog/2025-logistics-software-trends-smarter-faster-greener/" TargetMode="External"/><Relationship Id="rId13" Type="http://schemas.openxmlformats.org/officeDocument/2006/relationships/hyperlink" Target="https://dhl-freight-connections.com/en/trends/logistics-trends-2025-ai-makes-its-way-into-everyday-operations/" TargetMode="External"/><Relationship Id="rId14" Type="http://schemas.openxmlformats.org/officeDocument/2006/relationships/hyperlink" Target="https://corporate.nvisionglobal.com/the-future-of-logistics-technology-in-2025-key-trends-to-watch/" TargetMode="External"/><Relationship Id="rId15" Type="http://schemas.openxmlformats.org/officeDocument/2006/relationships/hyperlink" Target="https://www.reply.com/logistics-reply/en/lea-reply/25-trends-supply-chain-2025" TargetMode="External"/><Relationship Id="rId16" Type="http://schemas.openxmlformats.org/officeDocument/2006/relationships/hyperlink" Target="https://treupartners.com/emerging-supply-chain-technology-trend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