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Kobelco drives global supply chain resilience with AI-powered Blue Yonder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relentless unpredictability, Kobelco Construction Machinery Co., Ltd. (KCM), a respected Japanese manufacturer of hydraulic excavators, cranes, and environmental recycling equipment, has taken a strategic and forward-thinking step to secure its global supply chain resilience. Partnering with supply chain technology innovator Blue Yonder, KCM is reshaping how it manages production and sales operations worldwide, employing advanced AI-driven tools to navigate the complexities and disruptions that have come to define modern manufacturing.</w:t>
      </w:r>
      <w:r/>
    </w:p>
    <w:p>
      <w:r/>
      <w:r>
        <w:t>Kobelco’s longstanding reputation for producing reliable and efficient machinery has not exempted it from the global supply chain challenges that have plagued industries everywhere—challenges that include fluctuating demand, inventory management pressures, and rapid decision-making needs. Traditional planning systems fell short in providing the agility and visibility required. In response, the company deployed Blue Yonder’s demand and supply planning platform, a move designed to usher in a new era of real-time intelligence and flexibility across its international operations.</w:t>
      </w:r>
      <w:r/>
    </w:p>
    <w:p>
      <w:r/>
      <w:r>
        <w:t>This AI-powered platform has empowered Kobelco to orchestrate supply and demand with unprecedented precision, swiftly responding to market fluctuations while improving inventory turnover and freeing up working capital. It also supports decentralised production operations by unifying data flows, allowing factories scattered across Japan, China, Thailand, and India to operate with enhanced coordination. Yoshio Nishida, an executive officer at Kobelco Construction Machinery, noted the confidence gained through Blue Yonder’s expertise, highlighting how the collaboration lays the groundwork for a robust global production and sales system resilient to changing market demands.</w:t>
      </w:r>
      <w:r/>
    </w:p>
    <w:p>
      <w:r/>
      <w:r>
        <w:t>Beyond logistical improvements, the technology transforms Kobelco’s operational approach by optimising production schedules to adapt to varying regional needs. This ensures that equipment—be it cranes destined for India or excavators for Southeast Asia—arrives punctually without excess inventory accumulation. The benefits are multi-layered: fewer stock-outs, reduced manufacturing and distribution costs, and streamlined cash-to-serve cycles, all contributing to stronger competitive positioning.</w:t>
      </w:r>
      <w:r/>
    </w:p>
    <w:p>
      <w:r/>
      <w:r>
        <w:t>Antonio Boccalandro, president of Blue Yonder APAC, emphasised the critical balance manufacturers must strike to avoid excessive inventory, which strains cash flow, or shortages, which result in lost business opportunities. Through the partnership, Kobelco aims to refine its supply plans and elevate planning accuracy throughout its diverse product lines.</w:t>
      </w:r>
      <w:r/>
    </w:p>
    <w:p>
      <w:r/>
      <w:r>
        <w:t>This initiative forms part of Kobelco’s broader strategy to build a resilient business capable of weathering supply chain shocks and demand surges while maintaining customer satisfaction. The integration of Blue Yonder’s system enables automated data collection, rapid analytics, and dynamic adjustments to production and supply chain flows, embedding resilience into every operational node. Daiju Watanabe, president of Blue Yonder Japan, underscored the close collaboration involved in implementing these new capabilities, noting how it equips Kobelco to better absorb disruptions and meet customer expectations globally.</w:t>
      </w:r>
      <w:r/>
    </w:p>
    <w:p>
      <w:r/>
      <w:r>
        <w:t>Kobelco’s pursuit of operational excellence extends beyond supply chain digitalisation. The company is embracing lean manufacturing principles, cutting production costs by reducing waste, and leveraging automation to enhance manufacturing efficiency. It has also diversified its supplier base, bolstering its ability to navigate market volatility and logistical challenges. A strategic restructuring of its global production system, including the integration of its Chinese operations and capacity expansion in India, further demonstrates its commitment to optimising production and stabilising earnings.</w:t>
      </w:r>
      <w:r/>
    </w:p>
    <w:p>
      <w:r/>
      <w:r>
        <w:t>Moreover, Kobelco is enhancing its operations through digital transformation initiatives such as adopting IFS Cloud to improve agility and customer responsiveness across procurement, production, sales, and service management. Its Tojo Parts Logistics Center exemplifies its dedication to efficiency and quality in parts supply, employing advanced technology to ensure prompt and accurate deliveries worldwide.</w:t>
      </w:r>
      <w:r/>
    </w:p>
    <w:p>
      <w:r/>
      <w:r>
        <w:t>The partnership with Blue Yonder reflects Kobelco’s innovative spirit—a continuation of its ethos under the “User Site Principle,” which designs machinery that harmonises with the work environment while embracing ICT and digital transformation. Their evolving “Koto” business model leverages smart technology to foster safer and more inclusive construction sites.</w:t>
      </w:r>
      <w:r/>
    </w:p>
    <w:p>
      <w:r/>
      <w:r>
        <w:t>Blue Yonder, recognised globally for its leadership in digital supply chain solutions, brings its AI, machine learning, and real-time collaboration expertise to over 3,000 businesses worldwide. By joining this platform, Kobelco signals a clear commitment to intelligent, data-driven management in the heavy machinery sector, positioning itself at the forefront of industrial innovation.</w:t>
      </w:r>
      <w:r/>
    </w:p>
    <w:p>
      <w:r/>
      <w:r>
        <w:t>As the construction industry increasingly leverages digital tools to improve productivity and manage risks, companies with sophisticated supply chain planning capabilities are set to lead the market. This collaboration is a powerful reminder that true resilience involves not merely enduring challenges but proactively building systems that anticipate, adapt, and thrive. Kobelco is charting this future by laying a durable, digital foundation for faster decisions, greater flexibility, and sustained growth in a volatile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https://highways.today/2025/07/17/kobelco-blue-yonder/</w:t>
        </w:r>
      </w:hyperlink>
      <w:r>
        <w:t xml:space="preserve"> - Please view link - unable to able to access data</w:t>
      </w:r>
      <w:r/>
    </w:p>
    <w:p>
      <w:pPr>
        <w:pStyle w:val="ListNumber"/>
        <w:spacing w:line="240" w:lineRule="auto"/>
        <w:ind w:left="720"/>
      </w:pPr>
      <w:r/>
      <w:hyperlink r:id="rId11">
        <w:r>
          <w:rPr>
            <w:color w:val="0000EE"/>
            <w:u w:val="single"/>
          </w:rPr>
          <w:t>https://www.streetinsider.com/Business+Wire/Kobelco+Construction+Machinery+Digitally+Transforms+Demand+and+Supply+Planning+Capabilities+With+Blue+Yonder%2C+Strengthening+Its+Global+Production+and+Sales+System/25061219.html</w:t>
        </w:r>
      </w:hyperlink>
      <w:r>
        <w:t xml:space="preserve"> - Kobelco Construction Machinery Co., Ltd. (KCM) has partnered with Blue Yonder to enhance its global production and sales operations. By implementing Blue Yonder's demand and supply planning capabilities, KCM aims to build resilience against market fluctuations, optimise inventory management, and improve cash flow. The collaboration is expected to transform KCM's manufacturing and sales structure, enabling rapid responses to market changes and efficient supply chain orchestration across its global network.</w:t>
      </w:r>
      <w:r/>
    </w:p>
    <w:p>
      <w:pPr>
        <w:pStyle w:val="ListNumber"/>
        <w:spacing w:line="240" w:lineRule="auto"/>
        <w:ind w:left="720"/>
      </w:pPr>
      <w:r/>
      <w:hyperlink r:id="rId12">
        <w:r>
          <w:rPr>
            <w:color w:val="0000EE"/>
            <w:u w:val="single"/>
          </w:rPr>
          <w:t>https://www.webull.com/news/13172951727367168</w:t>
        </w:r>
      </w:hyperlink>
      <w:r>
        <w:t xml:space="preserve"> - Kobelco Construction Machinery Co., Ltd. (KCM) has partnered with Blue Yonder to enhance its global production and sales operations. By implementing Blue Yonder's demand and supply planning capabilities, KCM aims to build resilience against market fluctuations, optimise inventory management, and improve cash flow. The collaboration is expected to transform KCM's manufacturing and sales structure, enabling rapid responses to market changes and efficient supply chain orchestration across its global network.</w:t>
      </w:r>
      <w:r/>
    </w:p>
    <w:p>
      <w:pPr>
        <w:pStyle w:val="ListNumber"/>
        <w:spacing w:line="240" w:lineRule="auto"/>
        <w:ind w:left="720"/>
      </w:pPr>
      <w:r/>
      <w:hyperlink r:id="rId13">
        <w:r>
          <w:rPr>
            <w:color w:val="0000EE"/>
            <w:u w:val="single"/>
          </w:rPr>
          <w:t>https://www.kobelcocm-global.com/factorytour/plc/</w:t>
        </w:r>
      </w:hyperlink>
      <w:r>
        <w:t xml:space="preserve"> - The Tojo Parts Logistics Center is Kobelco Construction Machinery's main logistics hub, responsible for supplying parts both domestically and internationally. Spanning approximately 25,000 square meters, the centre handles hundreds of thousands of parts, ensuring timely delivery to keep customer job sites operational. The facility employs advanced technologies and digital transformation (DX) to enhance efficiency and accuracy in parts supply, aiming to provide high-quality genuine parts promptly to customers worldwide.</w:t>
      </w:r>
      <w:r/>
    </w:p>
    <w:p>
      <w:pPr>
        <w:pStyle w:val="ListNumber"/>
        <w:spacing w:line="240" w:lineRule="auto"/>
        <w:ind w:left="720"/>
      </w:pPr>
      <w:r/>
      <w:hyperlink r:id="rId14">
        <w:r>
          <w:rPr>
            <w:color w:val="0000EE"/>
            <w:u w:val="single"/>
          </w:rPr>
          <w:t>https://www.nbmcw.com/interviews/kobelco.html</w:t>
        </w:r>
      </w:hyperlink>
      <w:r>
        <w:t xml:space="preserve"> - Kobelco is addressing rising production costs and operational challenges through strategic initiatives focused on optimising manufacturing processes and mitigating supply chain issues. The company has adopted lean manufacturing principles to enhance operational efficiency and reduce waste. By streamlining production lines and integrating automated technologies, Kobelco aims to cut costs while maintaining high-quality standards. Additionally, the company has diversified its supplier base and established partnerships with both local and international suppliers to ensure a steady flow of critical components, reinforcing its resilience against market volatility and logistical challenges.</w:t>
      </w:r>
      <w:r/>
    </w:p>
    <w:p>
      <w:pPr>
        <w:pStyle w:val="ListNumber"/>
        <w:spacing w:line="240" w:lineRule="auto"/>
        <w:ind w:left="720"/>
      </w:pPr>
      <w:r/>
      <w:hyperlink r:id="rId15">
        <w:r>
          <w:rPr>
            <w:color w:val="0000EE"/>
            <w:u w:val="single"/>
          </w:rPr>
          <w:t>https://www.cimdata.com/en/industry-summary-articles/item/20008-construction-machinery-giant-kobelco-selects-ifs-cloud-for-greater-agility-and-customer-responsiveness</w:t>
        </w:r>
      </w:hyperlink>
      <w:r>
        <w:t xml:space="preserve"> - Kobelco Construction Machinery Co., Ltd. has selected IFS Cloud to enhance its agility and customer responsiveness. The implementation of IFS Cloud aims to introduce advanced digital transformation across Kobelco's operations, improving market responsiveness within its entire supply chain, from procurement to manufacturing, sales, and service management. The solution is expected to optimise global operations in production, supply chain management, logistics, final assembly, service, and sales, enabling Kobelco to better meet the needs of its expanding global customer base.</w:t>
      </w:r>
      <w:r/>
    </w:p>
    <w:p>
      <w:pPr>
        <w:pStyle w:val="ListNumber"/>
        <w:spacing w:line="240" w:lineRule="auto"/>
        <w:ind w:left="720"/>
      </w:pPr>
      <w:r/>
      <w:hyperlink r:id="rId16">
        <w:r>
          <w:rPr>
            <w:color w:val="0000EE"/>
            <w:u w:val="single"/>
          </w:rPr>
          <w:t>https://www.kobelco.co.jp/english/releases/1210520_15581.html</w:t>
        </w:r>
      </w:hyperlink>
      <w:r>
        <w:t xml:space="preserve"> - Kobelco Construction Machinery Co., Ltd. (KCM) has restructured its global production system by integrating its Chinese production subsidiary, Hangzhou Kobelco Construction Machinery Co., Ltd. (HKCM), into its manufacturing and sales subsidiary, Kobelco Construction Machinery (China) Co., Ltd. (KCMC). Additionally, KCM has enhanced the production capacity for fabricated products at its plant in India. These measures aim to stabilise earnings and reduce production costs by optimising the supply system in response to changes in the market environment in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ghways.today/2025/07/17/kobelco-blue-yonder/" TargetMode="External"/><Relationship Id="rId11" Type="http://schemas.openxmlformats.org/officeDocument/2006/relationships/hyperlink" Target="https://www.streetinsider.com/Business+Wire/Kobelco+Construction+Machinery+Digitally+Transforms+Demand+and+Supply+Planning+Capabilities+With+Blue+Yonder%2C+Strengthening+Its+Global+Production+and+Sales+System/25061219.html" TargetMode="External"/><Relationship Id="rId12" Type="http://schemas.openxmlformats.org/officeDocument/2006/relationships/hyperlink" Target="https://www.webull.com/news/13172951727367168" TargetMode="External"/><Relationship Id="rId13" Type="http://schemas.openxmlformats.org/officeDocument/2006/relationships/hyperlink" Target="https://www.kobelcocm-global.com/factorytour/plc/" TargetMode="External"/><Relationship Id="rId14" Type="http://schemas.openxmlformats.org/officeDocument/2006/relationships/hyperlink" Target="https://www.nbmcw.com/interviews/kobelco.html" TargetMode="External"/><Relationship Id="rId15" Type="http://schemas.openxmlformats.org/officeDocument/2006/relationships/hyperlink" Target="https://www.cimdata.com/en/industry-summary-articles/item/20008-construction-machinery-giant-kobelco-selects-ifs-cloud-for-greater-agility-and-customer-responsiveness" TargetMode="External"/><Relationship Id="rId16" Type="http://schemas.openxmlformats.org/officeDocument/2006/relationships/hyperlink" Target="https://www.kobelco.co.jp/english/releases/1210520_1558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