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fused data and AI control towers are the new frontline in supply‑chain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You scan dashboards, run scenarios and still find yourself firefighting: emergency freight, wasted buffer stock and frustrated customers. The problem is not ignorance so much as fragmentation — dozens of separate data streams, a handful of point solutions and too few systems that actually turn signals into timely decisions. The recent evidence is stark: according to a pan‑European survey commissioned by Maersk, more than three quarters of businesses experienced supply‑chain disruptions in the prior 12 months and roughly one in five reported more than twenty incidents in a year. At the same time, market monitors such as Resilinc report that disruption alerts were up sharply in 2024, reflecting a fast‑growing role for extreme weather, labour actions and factory incidents in supply‑chain volatility.</w:t>
      </w:r>
      <w:r/>
    </w:p>
    <w:p>
      <w:r/>
      <w:r>
        <w:t>What this convergence of vendor reports and market surveys shows is simple: the raw volume and variety of signals — weather, port AIS feeds, satellite imagery, labour market chatter, supplier KPIs, commodity prices, social media sentiment and IoT telemetry — are now both the problem and the cure. Firms that can fuse those streams into a single operating picture, run scenario simulations and automate exception workflows materially reduce risk and cost. But doing so requires both technology and change management.</w:t>
      </w:r>
      <w:r/>
    </w:p>
    <w:p>
      <w:r/>
      <w:r>
        <w:t>Which data matter — and why - Weather and satellite feeds. Satellite platforms and new space companies are delivering higher‑cadence meteorological data and route‑level insights that help shippers reroute ships or trucks before storms hit. Vendors position these feeds as a complement to on‑the‑ground sensors; one specialist provider markets a space‑based service expressly for energy and logistics customers to anticipate route risks and asset exposure. According to industry reporting, weather was a top cause of U.S. supply‑chain incidents in 2024, underscoring why these feeds are now essential inputs to predictive models. - Port and transport telemetry. Automatic Identification System (AIS) trackers, port sensor networks and carrier telematics give early warning of congestion and dwell time. Platform vendors claim they run billions of predictions per day and that rapid anomaly detection can spot most glitches within an hour, enabling automated reroutes and safety‑stock adjustments. - Supplier performance and procurement feeds. Continuous monitoring of lead times, on‑time delivery and supplier communications converts supplier behaviour into actionable risk scores. Case material from vendors suggests firms can cut follow‑up work and accelerate feedback loops by integrating supplier portals and ERP data. - Macro indicators, commodity prices and labour data. GDP, CPI, oil and commodity indices and strike reports feed causal models that signal cost pressures and likely bottlenecks weeks ahead. Market‑monitor platforms in 2024 flagged rising extreme‑weather alerts and labour events as primary drivers of increased disruption volumes. - Social and regulatory signals. Automated scraping of news, regulatory filings and social platforms helps surface unexpected shocks — for example, regulatory closures, port orders or sudden supplier unrest — that traditional internal systems miss. - Cyber and security telemetry. As digital control towers proliferate, so does exposure to cyber threats. Combining security feeds with operational data is increasingly important: a cyberincident that halts a carrier portal or transport node is as disruptive as a physical strike.</w:t>
      </w:r>
      <w:r/>
    </w:p>
    <w:p>
      <w:r/>
      <w:r>
        <w:t>What the analytics deliver — and the evidence Predictive analytics and AI‑driven control towers are not magic, but the evidence from multiple providers and consulting analyses points to measurable gains when data are properly integrated and processes redesigned. Independent consulting work and vendor case material report inventory reductions in the 20–30 per cent range, planning‑cycle times cut by 40–60 per cent, fewer stockouts and logistics‑cost savings in the low‑to‑mid tens of per cent. Control‑tower implementations that combine telemetry, scenario simulation and human oversight show faster decision cycles and tangible reductions in emergency freight spend.</w:t>
      </w:r>
      <w:r/>
    </w:p>
    <w:p>
      <w:r/>
      <w:r>
        <w:t>Vendors and research bodies emphasise a few repeatable benefits: earlier detection of disruption signals, automated WarRoom workflows to identify affected suppliers, simulated “what‑if” scenarios to test mitigation plans, and machine‑assisted recommendations that speed decisions. IBM’s analysis of cognitive supply‑chain platforms, for example, highlights unified data models, natural‑language querying and simulation as enablers of faster, more confident decision making. McKinsey’s work on AI in distribution stresses that technology must be matched with process redesign and talent development to sustain benefits.</w:t>
      </w:r>
      <w:r/>
    </w:p>
    <w:p>
      <w:r/>
      <w:r>
        <w:t>Where the hype needs a reality check - Data fusion is hard. Many organisations still run pockets of analytics that do not share schemas or master data. One industry guide notes that only a small minority of firms have true end‑to‑end visibility, a structural shortcoming that vendors often gloss over. - Vendor claims require scrutiny. Platform vendors provide compelling ROI case studies; those gains are real in many deployments, but they stem from careful piloting, clean data and changed operating practices as much as from algorithms alone. Treat headline savings as directional, not automatic. - Workforce impacts and governance. Automation and AI change roles: models suggest significant portions of planning work will be transformed or displaced. Organisations will need reskilling plans, clear escalation paths and stronger data governance to make systems reliable. - Cyber and model risk. As operational dependence on integrated platforms grows, so do the consequences of data corruption, model drift or cyberattacks. Embedding security and validation checks into the control tower is essential.</w:t>
      </w:r>
      <w:r/>
    </w:p>
    <w:p>
      <w:r/>
      <w:r>
        <w:t>Practical steps for leaders 1. Start with outcomes, not tools. Define the decisions you want to speed (e.g. reroute a shipment, adjust safety stock, swap a supplier) and map the minimum data feeds required to support them. 2. Prioritise data quality and common identifiers. Clean master data — part numbers, supplier IDs, location codes — is the multiplier for any analytics roll‑out. 3. Pilot a control‑tower use case that combines two or three critical feeds (e.g. port AIS + weather + supplier ETAs) and tie alerts to a business process and a measured KPI. 4. Build cross‑functional WarRooms and run regular scenario simulations. Market intelligence providers recommend automated workflows that surface affected parts and propose mitigations within minutes. 5. Invest in change: train planners to use AI recommendations, redesign workflows to act on alerts and establish governance to monitor model performance and data sources. 6. Harden security and vendor oversight. Treat third‑party telemetry and cloud services as mission critical and audit them regularly.</w:t>
      </w:r>
      <w:r/>
    </w:p>
    <w:p>
      <w:r/>
      <w:r>
        <w:t>The takeaway Supply‑chain resilience today is less about forecasting a single future and more about creating a system that senses many signals, simulates multiple outcomes and moves decisively when exceptions occur. The rising volume of disruption alerts documented in recent industry surveys and market research makes that capability urgent. Technology vendors and consultancies describe significant cost and service improvements from integrated, AI‑augmented control towers — but the real step change comes from marrying those platforms with cleaned data, scenario discipline and the human processes that will act on the signals. Adopt the data you need first, then let the analytics help you act faster.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https://editorialge.com/data-sources-supply-chain-disruptions/</w:t>
        </w:r>
      </w:hyperlink>
      <w:r>
        <w:t xml:space="preserve"> - Please view link - unable to able to access data</w:t>
      </w:r>
      <w:r/>
    </w:p>
    <w:p>
      <w:pPr>
        <w:pStyle w:val="ListNumber"/>
        <w:spacing w:line="240" w:lineRule="auto"/>
        <w:ind w:left="720"/>
      </w:pPr>
      <w:r/>
      <w:hyperlink r:id="rId11">
        <w:r>
          <w:rPr>
            <w:color w:val="0000EE"/>
            <w:u w:val="single"/>
          </w:rPr>
          <w:t>https://www.maersk.com/insights/resilience/2024/10/08/discover-new-paths-to-supply-chain-resilience-how-are-european-businesses-responding-to-disruption</w:t>
        </w:r>
      </w:hyperlink>
      <w:r>
        <w:t xml:space="preserve"> - Maersk’s 'European Business Resilience 2024' article summarises findings from a survey of 2,062 European customers, revealing that over three‑quarters (more than 76%) experienced supply‑chain disruptions in the prior 12 months and around 22% reported more than twenty incidents. The piece highlights the main disruption drivers — geopolitical tension and extreme weather — and reports that most firms are rethinking sourcing and investing in resilience measures such as near‑sourcing, visibility tools and forecasting. Maersk offers a downloadable report and discusses how integrated logistics and technology investments can help businesses anticipate and mitigate future interruptions to operations. It emphasises proactive contingency planning and collaboration.</w:t>
      </w:r>
      <w:r/>
    </w:p>
    <w:p>
      <w:pPr>
        <w:pStyle w:val="ListNumber"/>
        <w:spacing w:line="240" w:lineRule="auto"/>
        <w:ind w:left="720"/>
      </w:pPr>
      <w:r/>
      <w:hyperlink r:id="rId12">
        <w:r>
          <w:rPr>
            <w:color w:val="0000EE"/>
            <w:u w:val="single"/>
          </w:rPr>
          <w:t>https://resilinc.ai/press-release/new-resilinc-data-reveals-supply-chain-disruptions-are-up-30-in-the-first-half-of-2024/</w:t>
        </w:r>
      </w:hyperlink>
      <w:r>
        <w:t xml:space="preserve"> - Resilinc’s press release and blog posts detail EventWatchAI findings showing supply‑chain disruptions rose substantially in 2024, with overall alerts up around 30–38% versus the prior year. The platform aggregates data from hundreds of millions of sources, including news, social media and regulatory feeds, to detect events such as extreme weather, labour actions and factory incidents. Resilinc highlights extreme‑weather alerts as a rapidly growing category and describes automated WarRooms and mitigation workflows that help customers identify affected suppliers quickly. The material explains how continuous monitoring, multi‑source intelligence and AI‑driven alerting improve situational awareness and accelerate response to minimise operational impact effectively.</w:t>
      </w:r>
      <w:r/>
    </w:p>
    <w:p>
      <w:pPr>
        <w:pStyle w:val="ListNumber"/>
        <w:spacing w:line="240" w:lineRule="auto"/>
        <w:ind w:left="720"/>
      </w:pPr>
      <w:r/>
      <w:hyperlink r:id="rId13">
        <w:r>
          <w:rPr>
            <w:color w:val="0000EE"/>
            <w:u w:val="single"/>
          </w:rPr>
          <w:t>https://www.ibm.com/thought-leadership/institute-business-value/en-us/report/supply-chain-ai</w:t>
        </w:r>
      </w:hyperlink>
      <w:r>
        <w:t xml:space="preserve"> - IBM’s Institute for Business Value report explains how Watson and AI‑driven supply‑chain solutions transform decision making by unifying disparate data, enabling natural‑language queries and generating predictive recommendations. The report describes cognitive control towers, digital assistants and simulation models that ingest telemetry from IoT sensors, weather feeds and supplier data to detect risks and propose mitigation steps. IBM cites measurable benefits such as inventory reductions, faster decisions and shipping‑cost optimisation, and outlines how generative AI layers can power scenario planning. The analysis underscores that integrated data, automation and human oversight together increase resilience and allow companies to react to disruptions rapidly.</w:t>
      </w:r>
      <w:r/>
    </w:p>
    <w:p>
      <w:pPr>
        <w:pStyle w:val="ListNumber"/>
        <w:spacing w:line="240" w:lineRule="auto"/>
        <w:ind w:left="720"/>
      </w:pPr>
      <w:r/>
      <w:hyperlink r:id="rId14">
        <w:r>
          <w:rPr>
            <w:color w:val="0000EE"/>
            <w:u w:val="single"/>
          </w:rPr>
          <w:t>https://www.mckinsey.com/industries/industrials-and-electronics/our-insights/distribution-blog/harnessing-the-power-of-ai-in-distribution-operations</w:t>
        </w:r>
      </w:hyperlink>
      <w:r>
        <w:t xml:space="preserve"> - McKinsey’s analysis of AI and digitalisation in distribution and supply‑chain planning outlines tangible efficiency gains: inventory reductions of twenty to thirty per cent, logistics‑cost savings and faster planning. The article notes AI use cases across planning, warehousing, routing and workforce optimisation, highlighting control towers, digital twins and demand‑sensing. It reports that organisations adopting AI can cut planning cycle times and reduce forecast errors, while offering practical steps to prioritise pilots and create roadmaps. The guidance emphasises combining technology with process change and talent development so that AI delivers sustained cost savings and improved service levels in complex supply networks worldwide.</w:t>
      </w:r>
      <w:r/>
    </w:p>
    <w:p>
      <w:pPr>
        <w:pStyle w:val="ListNumber"/>
        <w:spacing w:line="240" w:lineRule="auto"/>
        <w:ind w:left="720"/>
      </w:pPr>
      <w:r/>
      <w:hyperlink r:id="rId15">
        <w:r>
          <w:rPr>
            <w:color w:val="0000EE"/>
            <w:u w:val="single"/>
          </w:rPr>
          <w:t>https://kinaxis.com/en/solutions/supply-planning-arc</w:t>
        </w:r>
      </w:hyperlink>
      <w:r>
        <w:t xml:space="preserve"> - Kinaxis describes RapidResponse (Maestro) as a concurrent‑planning platform that connects demand, supply and operational data in near real time. The vendor explains how exception‑based alerts, scenario‑planning and in‑memory analytics let teams simulate trade‑offs and make faster decisions. Kinaxis case material and product pages cite examples of shorter planning cycles, reduced inventory and quicker root‑cause analysis, and they explain rapid deployment options to deliver value quickly. The platform is positioned to support control‑tower visibility, automated workflows and collaboration between planners and suppliers, helping organisations respond to disruptions and maintain operational continuity. Customers report 40–60% shorter planning cycles in practice and savings.</w:t>
      </w:r>
      <w:r/>
    </w:p>
    <w:p>
      <w:pPr>
        <w:pStyle w:val="ListNumber"/>
        <w:spacing w:line="240" w:lineRule="auto"/>
        <w:ind w:left="720"/>
      </w:pPr>
      <w:r/>
      <w:hyperlink r:id="rId16">
        <w:r>
          <w:rPr>
            <w:color w:val="0000EE"/>
            <w:u w:val="single"/>
          </w:rPr>
          <w:t>https://www.satellitetoday.com/imagery-and-sensing/2023/07/26/spire-rolls-out-new-weather-monitoring-platform-designed-for-energy-supply-chain-logistics/</w:t>
        </w:r>
      </w:hyperlink>
      <w:r>
        <w:t xml:space="preserve"> - Spire’s DeepVision announcement describes a satellite‑driven weather and monitoring platform designed for energy and supply‑chain logistics. The platform combines space‑based meteorological data, proprietary modelling and shipment monitoring to provide alerts for storms, route risks and asset exposure. Spire positions the product to help operators anticipate weather impacts, reroute cargo and adapt operations, offering enterprise dashboards and real‑time feeds. The article illustrates how satellite observations and machine learning can augment on‑ground sensors and forecasts, improving situational awareness for ports, carriers and shippers and reducing the need for reactive emergency measures that escalate logistics costs and enable proactive contingency planning worldwide quickly.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itorialge.com/data-sources-supply-chain-disruptions/" TargetMode="External"/><Relationship Id="rId11" Type="http://schemas.openxmlformats.org/officeDocument/2006/relationships/hyperlink" Target="https://www.maersk.com/insights/resilience/2024/10/08/discover-new-paths-to-supply-chain-resilience-how-are-european-businesses-responding-to-disruption" TargetMode="External"/><Relationship Id="rId12" Type="http://schemas.openxmlformats.org/officeDocument/2006/relationships/hyperlink" Target="https://resilinc.ai/press-release/new-resilinc-data-reveals-supply-chain-disruptions-are-up-30-in-the-first-half-of-2024/" TargetMode="External"/><Relationship Id="rId13" Type="http://schemas.openxmlformats.org/officeDocument/2006/relationships/hyperlink" Target="https://www.ibm.com/thought-leadership/institute-business-value/en-us/report/supply-chain-ai" TargetMode="External"/><Relationship Id="rId14" Type="http://schemas.openxmlformats.org/officeDocument/2006/relationships/hyperlink" Target="https://www.mckinsey.com/industries/industrials-and-electronics/our-insights/distribution-blog/harnessing-the-power-of-ai-in-distribution-operations" TargetMode="External"/><Relationship Id="rId15" Type="http://schemas.openxmlformats.org/officeDocument/2006/relationships/hyperlink" Target="https://kinaxis.com/en/solutions/supply-planning-arc" TargetMode="External"/><Relationship Id="rId16" Type="http://schemas.openxmlformats.org/officeDocument/2006/relationships/hyperlink" Target="https://www.satellitetoday.com/imagery-and-sensing/2023/07/26/spire-rolls-out-new-weather-monitoring-platform-designed-for-energy-supply-chain-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