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FedEx expands Import Tool to the Philippines to boost real-time clearance and document management for SMEs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FedEx has extended its digital tools for cross-border trade to the Philippines, presenting a fresh route for local importers to manage shipments more efficiently and with greater visibility. The FedEx Import Tool, described by the company as a free, fast, and user-friendly web solution, is being positioned as a centralised, end-to-end platform that lets importers oversee clearance, documents and status updates in real time. It is designed to work with or without a FedEx.com login and emphasises features such as viewing clearance status, receiving notifications of incomplete clearance actions, submitting required documentation, and downloading related paperwork. Importer Profile registration is encouraged to obtain full shipment visibility.</w:t>
      </w:r>
      <w:r/>
    </w:p>
    <w:p>
      <w:r/>
      <w:r>
        <w:t>The roll-out in the Asia-Pacific region has been gradual but systematic. FedEx’s APAC announcements in late 2024 outlined initial availability in Australia, Japan, Taiwan and Korea, with formal plans to extend to the Philippines and other markets across the region. By 2025, the company underscored its broader plan to expand into Malaysia, Thailand, Indonesia, Singapore and New Zealand, as part of a rapid digitalisation push for cross-border trade. The Philippine page for the tool mirrors that approach, describing the tool as a means to manage import shipments and inviting importers to register for an Importer Profile to gain full visibility. The tool’s French doors appear to be open to businesses operating across the Philippines, with continued guidance steps to help users navigate clearance requirements. The company notes that users can access the tool with or without a FedEx account and can upload and download clearance documents and status reports as needed.</w:t>
      </w:r>
      <w:r/>
    </w:p>
    <w:p>
      <w:r/>
      <w:r>
        <w:t>The initiative sits within a broader FedEx push to embed digital solutions in its network, including a suite of other tools designed to streamline compliance and document handling. The FedEx Import Tool is paired with a dashboard that provides stage-by-stage visibility into shipments, and it features proactive notifications aimed at expediting clearance and minimising delays. The system is designed for around-the-clock monitoring, with visibility maintained for up to 90 days after pickup, according to the standard feature set FedEx has publicised for this product. The Import Tool’s emphasis on real-time data, automated document handling and proactive risk alerts is part of FedEx’s broader effort to help SMEs compete in a fast-changing global marketplace.</w:t>
      </w:r>
      <w:r/>
    </w:p>
    <w:p>
      <w:r/>
      <w:r>
        <w:t>The Philippine market context adds an important macro backdrop to the launch. Official trade data covering January–April 2025 shows the Philippines’ imports at 42.78 billion dollars, up about 5.6% from the same period a year earlier. Analysts and local press noted that rising imports contribute to a widening, then narrowing, trade deficit as the country adjusts to shifts in demand and supply chains across Asia. The four-month import figure aligns with national trade data reported by PSA and cited by local business outlets, which also highlighted the evolving role of Asia-Pacific trades in shaping the Philippines’ external balance. The backdrop of a more complex tariff and regulatory environment has reinforced the appeal of digital solutions that help importers track, document and manage shipments more efficiently.</w:t>
      </w:r>
      <w:r/>
    </w:p>
    <w:p>
      <w:r/>
      <w:r>
        <w:t>Industry observers point to how these tools could impact small and medium-sized enterprises (SMEs). By consolidating document management, status updates and shipment tracking into a single platform, the Import Tool could reduce time spent on compliance, paperwork and follow-ups. For Filipino SMEs seeking to scale into international markets, the combination of improved visibility and timely notifications could help shorten clearance timelines, reduce delays and support more predictable cash flows. However, businesses must navigate an evolving regulatory landscape. In June 2025, FedEx Philippines highlighted updates to the Bureau of Customs’ CAO 02-2025, which adjusts certain duties and charges and introduces an amended framework for de minimis shipments and related fees. The changes, effective mid-June 2025, affect import and export processing charges and emphasise that merchants should anticipate adjustments in charges for customs processing, underscoring the importance of staying informed through FedEx’s service notices. The combination of new digital tools and regulatory updates means Philippine importers should plan for both process improvements and cost implications as the system tightens compliance expectations. The service news hub maintained by FedEx Philippines serves as a central resource for such notices, helping merchants anticipate price shifts and adjust procurement strategies accordingly.</w:t>
      </w:r>
      <w:r/>
    </w:p>
    <w:p>
      <w:r/>
      <w:r>
        <w:t>New digital tools continued to emerge in early 2025 as part of FedEx’s broader digital strategy. In February 2025, the company introduced the Collaborative Shipping Tool, a separate digital feature aimed at improving collaboration between importers and shippers during Airway Bill creation. The tool is described as enhancing visibility around pickup and overall logistics execution, and it is positioned as a complementary capability within FedEx’s expanding toolkit for cross-border trade. For Philippine users, the Collaborative Shipping Tool adds another avenue to improve data accuracy and timing in the early stages of an international shipment, while the Import Tool focuses on clearance and post-clearance tracking. Together, these tools reflect FedEx’s multi-pronged approach to making cross-border trade smarter and more predictable for businesses large and small.</w:t>
      </w:r>
      <w:r/>
    </w:p>
    <w:p>
      <w:r/>
      <w:r>
        <w:t>In sum, the FedEx Import Tool’s expansion to the Philippines arrives at a moment of rising imports and a more complex regulatory environment. It sits alongside other digital enhancements to the FedEx portfolio and complements ongoing regulatory updates that affect import costs and processing. For Philippine SMEs, the combined effect could be a meaningful reduction in the administrative burden of importing and greater clarity around shipment status, clearance requirements and regulatory charges. Yet the evolving landscape means businesses should stay engaged with FedEx’s communications and update profiles and practice routines to align with new rules, charges and features as the Philippines integrates more digital tools into its import workflow.</w:t>
      </w:r>
      <w:r/>
    </w:p>
    <w:p>
      <w:r/>
      <w:r>
        <w:t>Source Panel - LionHeartTV: Federal Express Corporation launches the FedEx Import Tool in the Philippines to streamline operations and enhance efficiency for local businesses - FedEx newsroom (AMEA): FedEx Unveils New Import Tool to Streamline Operations and Enhance Efficiency for Asia Pacific Businesses - FedEx Philippines: FedEx Import Tool - FedEx Philippines: Importer Profile Registration - FedEx Philippines Service News: Shipping Regulatory Update and other alerts - BusinessWorld Online: Trade deficit eases; four-month imports reach 42.78 billion dollars - Manila Standard: Trade data corroborates import growth in early 2025 - Asia Cargo News / Corner Magazine PH (contextual reporting on FedEx digital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onheartv.net/2025/08/fedex-launches-new-import-tool-in-the-philippines-to-streamline-operations-and-enhance-efficiency-for-local-businesses/?utm_source=rss&amp;utm_medium=rss&amp;utm_campaign=fedex-launches-new-import-tool-in-the-philippines-to-streamline-operations-and-enhance-efficiency-for-local-businesses</w:t>
        </w:r>
      </w:hyperlink>
      <w:r>
        <w:t xml:space="preserve"> - Please view link - unable to able to access data</w:t>
      </w:r>
      <w:r/>
    </w:p>
    <w:p>
      <w:pPr>
        <w:pStyle w:val="ListNumber"/>
        <w:spacing w:line="240" w:lineRule="auto"/>
        <w:ind w:left="720"/>
      </w:pPr>
      <w:r/>
      <w:hyperlink r:id="rId11">
        <w:r>
          <w:rPr>
            <w:color w:val="0000EE"/>
            <w:u w:val="single"/>
          </w:rPr>
          <w:t>https://newsroom.fedex.com/newsroom/amea/fedex-unveils-new-import-tool-to-streamline-operations-and-enhance-efficiency-for-asia-pacific-businesses</w:t>
        </w:r>
      </w:hyperlink>
      <w:r>
        <w:t xml:space="preserve"> - FedEx has announced the launch of the FedEx Import Tool, described as an automated, single-window solution designed to simplify cross-border trade in the Asia–Pacific region. The press release notes the tool provides end‑to‑end visibility for importers and a unified self‑service platform to streamline document management and shipment tracking. Initially available in Australia, Japan, Korea and Taiwan, the release confirms plans to roll out the tool to further APAC markets including the Philippines, Malaysia, Thailand, Indonesia, Singapore and New Zealand. Features highlighted include proactive clearance notifications and 90‑day shipment tracking, with additional capabilities spanning other FedEx digital tools for customers globally.</w:t>
      </w:r>
      <w:r/>
    </w:p>
    <w:p>
      <w:pPr>
        <w:pStyle w:val="ListNumber"/>
        <w:spacing w:line="240" w:lineRule="auto"/>
        <w:ind w:left="720"/>
      </w:pPr>
      <w:r/>
      <w:hyperlink r:id="rId12">
        <w:r>
          <w:rPr>
            <w:color w:val="0000EE"/>
            <w:u w:val="single"/>
          </w:rPr>
          <w:t>https://www.fedex.com/en-ph/customs-tools/fedex-import-tool.html</w:t>
        </w:r>
      </w:hyperlink>
      <w:r>
        <w:t xml:space="preserve"> - The FedEx Import Tool page in the Philippines presents the platform as the tool for managing the clearance of import shipments. It describes a free, fast, and user‑friendly web solution that can be used with or without a FedEx.com user ID. Core capabilities include viewing clearance status, receiving notifications of incomplete clearance actions, submitting required customs clearance information, uploading clearance documents, and downloading clearance‑related paperwork. The page directs importers to register an Importer Profile to gain full visibility into their shipments, underscoring the tool’s role in improving efficiency and control.</w:t>
      </w:r>
      <w:r/>
    </w:p>
    <w:p>
      <w:pPr>
        <w:pStyle w:val="ListNumber"/>
        <w:spacing w:line="240" w:lineRule="auto"/>
        <w:ind w:left="720"/>
      </w:pPr>
      <w:r/>
      <w:hyperlink r:id="rId13">
        <w:r>
          <w:rPr>
            <w:color w:val="0000EE"/>
            <w:u w:val="single"/>
          </w:rPr>
          <w:t>https://www.fedex.com/en-ph/customs-tools/fedex-import-tool/importer-profile-registration.html</w:t>
        </w:r>
      </w:hyperlink>
      <w:r>
        <w:t xml:space="preserve"> - This FedEx Import Tool Importer Profile Registration form is used to establish an Importer Profile within FedEx’s system. It explains that once the profile is matched with a shipment’s clearance, the importer will gain full visibility of import shipments. The text also notes that clearance instructions or supporting documents should not be submitted via this form and outlines the Conditions of Use and privacy considerations. The page highlights browser compatibility, warning that Internet Explorer is no longer supported, and provides instructions on the information to provide in registration. Users should review terms before submission to ensure compliance.</w:t>
      </w:r>
      <w:r/>
    </w:p>
    <w:p>
      <w:pPr>
        <w:pStyle w:val="ListNumber"/>
        <w:spacing w:line="240" w:lineRule="auto"/>
        <w:ind w:left="720"/>
      </w:pPr>
      <w:r/>
      <w:hyperlink r:id="rId14">
        <w:r>
          <w:rPr>
            <w:color w:val="0000EE"/>
            <w:u w:val="single"/>
          </w:rPr>
          <w:t>https://www.fedex.com/en-ph/service-news.html</w:t>
        </w:r>
      </w:hyperlink>
      <w:r>
        <w:t xml:space="preserve"> - FedEx Philippines Service News and Alerts communicates updates on regulatory developments and service changes. The page currently highlights the Bureau of Customs’ CAO 02-2025, including amendments affecting customs duties, fees, and charges, and the implementation timeline for processing adjustments. It shows FedEx’s approach to informing customers of fee changes and other government charges, reflecting the company’s commitment to keeping clients informed about regulatory environments and operational impacts. The service news section functions as a hub for critical notices that could influence importers' processes and costs. The page helps merchants anticipate price shifts and adjust procurement strategies accordingly over time.</w:t>
      </w:r>
      <w:r/>
    </w:p>
    <w:p>
      <w:pPr>
        <w:pStyle w:val="ListNumber"/>
        <w:spacing w:line="240" w:lineRule="auto"/>
        <w:ind w:left="720"/>
      </w:pPr>
      <w:r/>
      <w:hyperlink r:id="rId15">
        <w:r>
          <w:rPr>
            <w:color w:val="0000EE"/>
            <w:u w:val="single"/>
          </w:rPr>
          <w:t>https://www.bworldonline.com/top-stories/2025/05/30/676089/trade-gap-shrinks-to-3-49-billion-in-april/</w:t>
        </w:r>
      </w:hyperlink>
      <w:r>
        <w:t xml:space="preserve"> - The BusinessWorld Online article reviews the Philippines’ external trade performance for April 2025, noting PSA data that exports rose and imports fell slightly. It confirms that four-month imports totalled $42.78 billion, a 5.6 percent year-on-year increase, while four-month exports reached about $26.87 billion. The piece underlines that the trade deficit narrowed as imports slowed and exports grew, offering context on the broader economic climate. It lists top import sources and emphasises recent trends in Asia-Pacific trade; the report underscores the evolving balance of trade amid global market shifts. Analysts expect continued volatility but potential opportunities for diversified supply chains ahead.</w:t>
      </w:r>
      <w:r/>
    </w:p>
    <w:p>
      <w:pPr>
        <w:pStyle w:val="ListNumber"/>
        <w:spacing w:line="240" w:lineRule="auto"/>
        <w:ind w:left="720"/>
      </w:pPr>
      <w:r/>
      <w:hyperlink r:id="rId16">
        <w:r>
          <w:rPr>
            <w:color w:val="0000EE"/>
            <w:u w:val="single"/>
          </w:rPr>
          <w:t>https://manilastandard.net/business/314596795/trade-deficit-eased-to-3-5b-in-april-psa.html</w:t>
        </w:r>
      </w:hyperlink>
      <w:r>
        <w:t xml:space="preserve"> - The Manila Standard article reports PSA data showing a tightened Philippines trade deficit in April 2025, with total imports of $10.24 billion and exports at $6.75 billion for the month. It highlights that, for the January–April period, imports rose 5.6% to $42.78 billion, while exports gained 9.5% to $26.87 billion. The piece discusses the overall external trade performance, noting that China remained a significant source of imports and the U.S. and other markets continued to shape regional trade. It frames the numbers within an improving trade balance and ongoing global economic headwinds. Policymakers monitor developments for potential policy responses ahead.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onheartv.net/2025/08/fedex-launches-new-import-tool-in-the-philippines-to-streamline-operations-and-enhance-efficiency-for-local-businesses/?utm_source=rss&amp;utm_medium=rss&amp;utm_campaign=fedex-launches-new-import-tool-in-the-philippines-to-streamline-operations-and-enhance-efficiency-for-local-businesses" TargetMode="External"/><Relationship Id="rId11" Type="http://schemas.openxmlformats.org/officeDocument/2006/relationships/hyperlink" Target="https://newsroom.fedex.com/newsroom/amea/fedex-unveils-new-import-tool-to-streamline-operations-and-enhance-efficiency-for-asia-pacific-businesses" TargetMode="External"/><Relationship Id="rId12" Type="http://schemas.openxmlformats.org/officeDocument/2006/relationships/hyperlink" Target="https://www.fedex.com/en-ph/customs-tools/fedex-import-tool.html" TargetMode="External"/><Relationship Id="rId13" Type="http://schemas.openxmlformats.org/officeDocument/2006/relationships/hyperlink" Target="https://www.fedex.com/en-ph/customs-tools/fedex-import-tool/importer-profile-registration.html" TargetMode="External"/><Relationship Id="rId14" Type="http://schemas.openxmlformats.org/officeDocument/2006/relationships/hyperlink" Target="https://www.fedex.com/en-ph/service-news.html" TargetMode="External"/><Relationship Id="rId15" Type="http://schemas.openxmlformats.org/officeDocument/2006/relationships/hyperlink" Target="https://www.bworldonline.com/top-stories/2025/05/30/676089/trade-gap-shrinks-to-3-49-billion-in-april/" TargetMode="External"/><Relationship Id="rId16" Type="http://schemas.openxmlformats.org/officeDocument/2006/relationships/hyperlink" Target="https://manilastandard.net/business/314596795/trade-deficit-eased-to-3-5b-in-april-ps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