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IFS launches industrial AI platform with 10 digital workers and plans to scale rapidly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IFS has unveiled a significant advancement in industrial AI software with the next evolution of its IFS Loops agent platform, introducing 10 Digital Workers equipped with 50 agentic skills, designed to autonomously manage high-volume, mission-critical operational tasks. This announcement, made from Dubai, highlights the company’s strategic focus on serving sectors such as manufacturing, energy, utilities, telecoms, construction, aerospace and defense, and service industries.</w:t>
      </w:r>
      <w:r/>
    </w:p>
    <w:p>
      <w:r/>
      <w:r>
        <w:t>Unlike traditional automation technologies, robotic process automation (RPA), or generative AI, IFS Loops Digital Workers stand out by handling complex workflows with domain-specific intelligence. Backed by industrial large language models (LLMs), these digital agents provide real-time operational intelligence, audit-ready compliance, and continuous performance improvement. They work alongside human teams to reduce manual workloads and amplify employee impact, either embedded within the IFS Cloud ecosystem or running alongside legacy IT systems. The platform's design ensures companies see immediate returns on investment through improved operational agility and reliability.</w:t>
      </w:r>
      <w:r/>
    </w:p>
    <w:p>
      <w:r/>
      <w:r>
        <w:t>Somya Kapoor, CEO of IFS Loops, emphasised the urgency for businesses to quickly adapt to accelerating operational complexity. Speaking about the platform, she noted that operations teams and CIOs cannot afford lengthy IT rollouts to achieve transformation. IFS Loops aims to offer an immediate, scalable digital workforce solution that orchestrates industrial workflows with contextual understanding, freeing skilled teams to concentrate on higher-value activities. She positioned the platform as an accessible entry point into agentic AI and a gateway to the broader IFS Cloud ecosystem.</w:t>
      </w:r>
      <w:r/>
    </w:p>
    <w:p>
      <w:r/>
      <w:r>
        <w:t>IFS has laid out an ambitious roadmap to scale its agentic AI capabilities, with more than 100 agentic skills expected by December 2025. This expansion will ensure the platform evolves in tandem with industrial challenges. Additionally, IFS plans to release IFS Loops Studio in early 2026, providing customers with the flexibility to rapidly create and customise their own digital workers as operational demands change. This user-driven approach complements the existing ten digital workers, currently designed for key workflows including field dispatch, supplier coordination, customer order management, and inventory replenishment.</w:t>
      </w:r>
      <w:r/>
    </w:p>
    <w:p>
      <w:r/>
      <w:r>
        <w:t>The platform is underpinned by deep industrial expertise and integration capabilities, linking seamlessly with over 65 enterprise data sources. This breadth of connectivity supports end-to-end automation across asset-heavy environments, helping reduce downtime, minimise errors, and accelerate responsiveness to market shifts.</w:t>
      </w:r>
      <w:r/>
    </w:p>
    <w:p>
      <w:r/>
      <w:r>
        <w:t>IFS's entry into this space was accelerated by the acquisition of TheLoops, a specialist in autonomous AI agent technology, enabling the development of an Industrial AI workforce tailored to regulated, asset-intensive sectors. The integration allows enterprises to design, test, deploy, monitor, and fine-tune AI agents for complex workflows that drive operational efficiency and compliance.</w:t>
      </w:r>
      <w:r/>
    </w:p>
    <w:p>
      <w:r/>
      <w:r>
        <w:t>Industry analysts have recognised the strategic advantage of embracing agentic AI. Mickey North Rizza, Group Vice President of Enterprise Software at IDC, commented that companies deploying these AI-driven digital workers position themselves ahead of competitors by boosting productivity, enhancing employee experiences, and improving operational agility.</w:t>
      </w:r>
      <w:r/>
    </w:p>
    <w:p>
      <w:r/>
      <w:r>
        <w:t>Looking forward, IFS plans to embed these agentic AI capabilities fully within its ERP systems by year-end, allowing customers to construct autonomous AI workflows internally. This integration fills a critical gap in managing AI-driven automation within industrial enterprises and accelerates value realisation from AI investments.</w:t>
      </w:r>
      <w:r/>
    </w:p>
    <w:p>
      <w:r/>
      <w:r>
        <w:t>Further reinforcing its commitment to industrial AI, IFS recently launched new AI-powered features in its IFS Cloud 25R1 release, broadening the application of agentic AI across the entire asset lifecycle, from supply chain augmentation to critical service operations. This suite now offers over 200 AI capabilities designed to automate and optimise manufacturing and service workflows at scale.</w:t>
      </w:r>
      <w:r/>
    </w:p>
    <w:p>
      <w:r/>
      <w:r>
        <w:t>In summary, IFS's enhanced Loops platform heralds a new era in industrial operations by combining AI-driven digital workers with deep domain knowledge and enterprise integration. This positions enterprises to meet escalating complexity with agile, intelligent automation that evolves alongside their operational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https://www.apnnews.com/ifs-loops-accelerates-industrial-operations-with-agentic-ai-digital-workers-deployable-today-scalable-for-tomorrow/</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https://www.prnewswire.com/news-releases/ifs-loops-accelerates-industrial-operations-with-agentic-ai-digital-workers-deployable-today-scalable-for-tomorrow-302583214.html</w:t>
        </w:r>
      </w:hyperlink>
      <w:r>
        <w:t xml:space="preserve"> - IFS has announced the next evolution of its IFS Loops agent platform, introducing 10 Digital Workers equipped with 50 agentic skills, with plans to expand to over 100 skills by December 2025. These Digital Workers are designed to autonomously manage high-volume operational tasks such as field dispatch, supplier coordination, customer order management, and inventory replenishment across enterprise systems. They offer real-time intelligence, audit-ready compliance, and domain-specific understanding, aiming to enhance operational performance and reduce manual tasks in industries like manufacturing, energy, utilities, telecoms, construction, aerospace &amp; defense, and service sectors.</w:t>
      </w:r>
      <w:r/>
    </w:p>
    <w:p>
      <w:pPr>
        <w:pStyle w:val="ListNumber"/>
        <w:spacing w:line="240" w:lineRule="auto"/>
        <w:ind w:left="720"/>
      </w:pPr>
      <w:r/>
      <w:hyperlink r:id="rId12">
        <w:r>
          <w:rPr>
            <w:color w:val="0000EE"/>
            <w:u w:val="single"/>
          </w:rPr>
          <w:t>https://www.ifs.com/en/news/corporate/ifs-acquires-theloops-to-launch-the-industrial-ai-workforce</w:t>
        </w:r>
      </w:hyperlink>
      <w:r>
        <w:t xml:space="preserve"> - IFS has acquired TheLoops, a company specializing in autonomous AI agent technology, to launch the Industrial AI workforce. This acquisition enables IFS to offer an AI Agentic platform specifically built for mission-critical operations. The integrated platform allows enterprises to design, test, deploy, monitor, and fine-tune AI agents, facilitating the automation of complex workflows and enhancing operational efficiency in regulated, asset-intensive sectors.</w:t>
      </w:r>
      <w:r/>
    </w:p>
    <w:p>
      <w:pPr>
        <w:pStyle w:val="ListNumber"/>
        <w:spacing w:line="240" w:lineRule="auto"/>
        <w:ind w:left="720"/>
      </w:pPr>
      <w:r/>
      <w:hyperlink r:id="rId13">
        <w:r>
          <w:rPr>
            <w:color w:val="0000EE"/>
            <w:u w:val="single"/>
          </w:rPr>
          <w:t>https://www.ifs.com/assets/all-products/close-the-efficiency-gap-with-digital-workers</w:t>
        </w:r>
      </w:hyperlink>
      <w:r>
        <w:t xml:space="preserve"> - IFS Loops Digital Workers are engineered for asset-intensive enterprises, aiming to close the efficiency gap caused by manual processes and fragmented technologies. These digital workers are backed by governed AI and deep industrial expertise, seamlessly integrating with over 65 enterprise data sources. They are designed to execute end-to-end processes, from supplier management to field operations, delivering measurable outcomes such as reduced downtime, fewer errors, and faster response to market shifts.</w:t>
      </w:r>
      <w:r/>
    </w:p>
    <w:p>
      <w:pPr>
        <w:pStyle w:val="ListNumber"/>
        <w:spacing w:line="240" w:lineRule="auto"/>
        <w:ind w:left="720"/>
      </w:pPr>
      <w:r/>
      <w:hyperlink r:id="rId14">
        <w:r>
          <w:rPr>
            <w:color w:val="0000EE"/>
            <w:u w:val="single"/>
          </w:rPr>
          <w:t>https://www.cio.com/article/4014112/ifs-rolls-theloops-agentic-ai-into-industrial-erp.html</w:t>
        </w:r>
      </w:hyperlink>
      <w:r>
        <w:t xml:space="preserve"> - IFS plans to integrate TheLoops' agentic AI capabilities into its ERP system by the end of the year. This integration will enable customers to build autonomous AI workflows, enhancing the development and management of AI agents within enterprise systems. The acquisition aims to fill a gap in IFS's capabilities, allowing enterprises to design, test, deploy, monitor, and fine-tune AI agents, thereby automating complex workflows and improving operational efficiency.</w:t>
      </w:r>
      <w:r/>
    </w:p>
    <w:p>
      <w:pPr>
        <w:pStyle w:val="ListNumber"/>
        <w:spacing w:line="240" w:lineRule="auto"/>
        <w:ind w:left="720"/>
      </w:pPr>
      <w:r/>
      <w:hyperlink r:id="rId15">
        <w:r>
          <w:rPr>
            <w:color w:val="0000EE"/>
            <w:u w:val="single"/>
          </w:rPr>
          <w:t>https://www.aerospace-trends.com/ifs-launches-agentic-ai-digital-workers-to-advance-industrial-operations/</w:t>
        </w:r>
      </w:hyperlink>
      <w:r>
        <w:t xml:space="preserve"> - IFS has introduced a new generation of 'digital workers' powered by agentic artificial intelligence within its IFS Loops platform. These AI agents are designed to autonomously manage activities such as field service dispatch, maintenance scheduling, supplier coordination, and inventory control. Unlike conventional automation tools, these agents are context-aware co-workers capable of reasoning across multiple data sources, learning from operational feedback, and maintaining governance and traceability standards expected in regulated industries.</w:t>
      </w:r>
      <w:r/>
    </w:p>
    <w:p>
      <w:pPr>
        <w:pStyle w:val="ListNumber"/>
        <w:spacing w:line="240" w:lineRule="auto"/>
        <w:ind w:left="720"/>
      </w:pPr>
      <w:r/>
      <w:hyperlink r:id="rId16">
        <w:r>
          <w:rPr>
            <w:color w:val="0000EE"/>
            <w:u w:val="single"/>
          </w:rPr>
          <w:t>https://www.ifs.com/news/cloud/ifs-cloud-25r1-release</w:t>
        </w:r>
      </w:hyperlink>
      <w:r>
        <w:t xml:space="preserve"> - IFS has unveiled new Industrial AI-powered features with the IFS.ai integration in the latest IFS Cloud 25R1 release. This release incorporates agentic industrial AI capabilities, enabling customers in asset and service-intensive industries to rapidly drive value from Industrial AI at scale. With over 200 AI-based capabilities now available in IFS Cloud, customers can automate workflows and leverage industrial agents throughout the entire asset lifecycle and across manufacturing processes, from supply chain augmentation to critical service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nnews.com/ifs-loops-accelerates-industrial-operations-with-agentic-ai-digital-workers-deployable-today-scalable-for-tomorrow/" TargetMode="External"/><Relationship Id="rId11" Type="http://schemas.openxmlformats.org/officeDocument/2006/relationships/hyperlink" Target="https://www.prnewswire.com/news-releases/ifs-loops-accelerates-industrial-operations-with-agentic-ai-digital-workers-deployable-today-scalable-for-tomorrow-302583214.html" TargetMode="External"/><Relationship Id="rId12" Type="http://schemas.openxmlformats.org/officeDocument/2006/relationships/hyperlink" Target="https://www.ifs.com/en/news/corporate/ifs-acquires-theloops-to-launch-the-industrial-ai-workforce" TargetMode="External"/><Relationship Id="rId13" Type="http://schemas.openxmlformats.org/officeDocument/2006/relationships/hyperlink" Target="https://www.ifs.com/assets/all-products/close-the-efficiency-gap-with-digital-workers" TargetMode="External"/><Relationship Id="rId14" Type="http://schemas.openxmlformats.org/officeDocument/2006/relationships/hyperlink" Target="https://www.cio.com/article/4014112/ifs-rolls-theloops-agentic-ai-into-industrial-erp.html" TargetMode="External"/><Relationship Id="rId15" Type="http://schemas.openxmlformats.org/officeDocument/2006/relationships/hyperlink" Target="https://www.aerospace-trends.com/ifs-launches-agentic-ai-digital-workers-to-advance-industrial-operations/" TargetMode="External"/><Relationship Id="rId16" Type="http://schemas.openxmlformats.org/officeDocument/2006/relationships/hyperlink" Target="https://www.ifs.com/news/cloud/ifs-cloud-25r1-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