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Procurement’s strategic leap: AI and resilience define the future of CPO leadership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past two decades, procurement has evolved from a largely transactional function into a strategic cornerstone of modern business, playing a critical role in resilience, innovation, and competitive advantage. This profound transformation, documented extensively in Ardent Partners’ “State of Procurement (A Retrospective)” series and culminating in this year’s 20th annual State of Procurement report, illustrates how Chief Procurement Officers (CPOs) have steadily risen to become key strategic leaders navigating an increasingly complex global environment.</w:t>
      </w:r>
      <w:r/>
    </w:p>
    <w:p>
      <w:r/>
      <w:r>
        <w:t>The journey began in 2006 when early research framed procurement as paradoxically essential yet peripheral within organisations. Initial efforts focused on building foundational capabilities: developing skilled teams, increasing spend under management, enhancing compliance, and fostering supplier relationships. Over time, the narrative shifted towards accountability and performance measurement, with procurement seeking stronger partnerships with finance to demonstrate clear financial value. By 2008, the CPO’s role was ascending in visibility, underscoring the strategic importance of procurement.</w:t>
      </w:r>
      <w:r/>
    </w:p>
    <w:p>
      <w:r/>
      <w:r>
        <w:t>The global financial crisis of 2008-2009 marked a critical inflection point, thrusting procurement into the spotlight as a vital lever for cost control and bottom-line impact. This period reinforced the alignment between the CPO and the CEO agenda, positioning procurement as indispensable during times of economic distress. Subsequent years saw an expansion of the procurement remit, integrating greater agility and a growing reliance on technology. By 2017, the emergence of digital transformation and “The Age of Intelligence” signalled a turning point, as data-driven decision-making and AI began redefining procurement strategies. The years preceding the COVID-19 pandemic were marked by a focus on continuous value creation and adoption of innovative tools.</w:t>
      </w:r>
      <w:r/>
    </w:p>
    <w:p>
      <w:r/>
      <w:r>
        <w:t>The pandemic underscored procurement’s critical role in managing unprecedented supply chain disruptions and building organisational resilience. According to the 2021 and 2022 reports, procurement leaders faced acute challenges in ensuring business continuity amid chaos, accelerating digital adoption, and enhancing risk management capabilities. These themes have persisted into 2025, with Ardent Partners describing the current landscape as one of “global uncertainty and an AI-driven future.” Businesses are contending with persistent inflation, fragile supply chains, escalating geopolitical tensions, and rapid technological change, while intelligent, AI-powered procurement offers a path to increased efficiency, agility, and insight.</w:t>
      </w:r>
      <w:r/>
    </w:p>
    <w:p>
      <w:r/>
      <w:r>
        <w:t>Supporting this view, Deloitte’s 2025 Global Chief Procurement Officer Survey reveals significant increases in investment in digital transformation and AI, with ‘Digital Masters’ allocating up to 24% of their budgets to procurement technologies. These organisations enjoy returns on generative AI investments that are three times greater than their peers. Similarly, GEP highlights that 63% of CPOs now wield greater influence in high-level decision-making, driven by disruptions, AI advancements, and an increased emphasis on environmental, social, and governance (ESG) priorities. Yet, challenges remain, especially regarding data quality and AI implementation.</w:t>
      </w:r>
      <w:r/>
    </w:p>
    <w:p>
      <w:r/>
      <w:r>
        <w:t>Further research by The Procurement Initiative categorises procurement maturity into four distinct levels from ‘Undeveloped’ to ‘Strategic,’ underscoring that while many organisations have made progress, barriers persist in fully realising procurement’s strategic potential. Aligning people, processes, and systems remains a dominant theme, with the CPO Rising 2025 analysis noting that budget constraints, fragmented systems, and incomplete technology integration continue to challenge procurement teams. Success, therefore, demands a cohesive strategy that balances immediate pressures with long-term growth objectives.</w:t>
      </w:r>
      <w:r/>
    </w:p>
    <w:p>
      <w:r/>
      <w:r>
        <w:t>Supplier management has also transitioned from a transactional role to a strategic imperative. According to CPO Rising’s State of Supplier Management 2025 report, more than half of procurement leaders remain concerned about supply chain disruptions, inflation, and geopolitical risks. The report stresses that AI and digital solutions are no longer optional but essential components for managing supplier risk, improving data accuracy, and fostering proactive collaboration.</w:t>
      </w:r>
      <w:r/>
    </w:p>
    <w:p>
      <w:r/>
      <w:r>
        <w:t>The 2025 Annual ProcureCon CPO Report corroborates these trends, highlighting that over half of surveyed leaders report a growing strategic role for the CPO, encompassing risk management, strategic partnerships, and technology leadership. This evolution signals a broader shift in procurement governance as organisations cope with volatile market conditions and seek agility and innovation.</w:t>
      </w:r>
      <w:r/>
    </w:p>
    <w:p>
      <w:r/>
      <w:r>
        <w:t>Looking ahead, procurement must continue to adapt to an environment defined by uncertainty and rapid technological disruption. The integration of AI-driven tools presents tremendous opportunities for enhanced intelligence and agility, but also demands robust change leadership and investment in talent and capabilities. As Ardent Partners summarise, the resilience and strategic influence CPOs have built over two decades will be tested once again in the months and years ahead.</w:t>
      </w:r>
      <w:r/>
    </w:p>
    <w:p>
      <w:r/>
      <w:r>
        <w:t>This comprehensive perspective affirms that procurement’s transformation into a strategic powerhouse is well underway. For CPOs, the challenge lies in leveraging this momentum to drive greater business value, mitigate rising risks, and harness the promise of AI within an unpredictable global landscape. The next chapter for procurement leaders will likely hinge on their ability to balance innovation with operational discipline, ensuring that procurement remains a vital enabler of organisational success.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https://cporising.com/2025/10/31/cpo-rising-2025-series-two-decades-of-procurement-transformation/?utm_source=rss&amp;utm_medium=rss&amp;utm_campaign=cpo-rising-2025-series-two-decades-of-procurement-transformation</w:t>
        </w:r>
      </w:hyperlink>
      <w:r>
        <w:t xml:space="preserve"> - Please view link - unable to able to access data</w:t>
      </w:r>
      <w:r/>
    </w:p>
    <w:p>
      <w:pPr>
        <w:pStyle w:val="ListNumber"/>
        <w:spacing w:line="240" w:lineRule="auto"/>
        <w:ind w:left="720"/>
      </w:pPr>
      <w:r/>
      <w:hyperlink r:id="rId11">
        <w:r>
          <w:rPr>
            <w:color w:val="0000EE"/>
            <w:u w:val="single"/>
          </w:rPr>
          <w:t>https://www.deloitte.com/us/en/about/press-room/2025-chief-procurement-officer-survey.html</w:t>
        </w:r>
      </w:hyperlink>
      <w:r>
        <w:t xml:space="preserve"> - Deloitte's 2025 Global Chief Procurement Officer Survey reveals that CPOs are significantly increasing investments in digital transformation and artificial intelligence, with top performers allocating up to 24% of their budgets to procurement technology. The survey highlights that these 'Digital Masters' achieve three times greater returns on Generative AI investments compared to their peers. Additionally, risk management and talent development remain top priorities as CPOs navigate rising costs, regulatory demands, and supply chain disruptions. The survey underscores the growing influence of CPOs in risk management and strategic decision-making.</w:t>
      </w:r>
      <w:r/>
    </w:p>
    <w:p>
      <w:pPr>
        <w:pStyle w:val="ListNumber"/>
        <w:spacing w:line="240" w:lineRule="auto"/>
        <w:ind w:left="720"/>
      </w:pPr>
      <w:r/>
      <w:hyperlink r:id="rId12">
        <w:r>
          <w:rPr>
            <w:color w:val="0000EE"/>
            <w:u w:val="single"/>
          </w:rPr>
          <w:t>https://procurementinitiative.org/insights/cpo-strategic-research-report</w:t>
        </w:r>
      </w:hyperlink>
      <w:r>
        <w:t xml:space="preserve"> - The Procurement Initiative's CPO Strategic Research Report, developed in association with H&amp;Z Management Consulting and the University of St. Gallen, provides a research-backed analysis of procurement functions' progress and the factors driving transformation. The study identifies four maturity clusters, ranging from 'Undeveloped' to 'Strategic', and explores key barriers and enablers affecting procurement's strategic role. It applies a proven maturity framework to assess how organisations develop capabilities and where they stand in relation to procurement best practices, offering practical insights for procurement leaders to benchmark and improve maturity.</w:t>
      </w:r>
      <w:r/>
    </w:p>
    <w:p>
      <w:pPr>
        <w:pStyle w:val="ListNumber"/>
        <w:spacing w:line="240" w:lineRule="auto"/>
        <w:ind w:left="720"/>
      </w:pPr>
      <w:r/>
      <w:hyperlink r:id="rId13">
        <w:r>
          <w:rPr>
            <w:color w:val="0000EE"/>
            <w:u w:val="single"/>
          </w:rPr>
          <w:t>https://www.gep.com/blog/strategy/cpo-procurement-strategies-evolving-as-strategic-powerhouse</w:t>
        </w:r>
      </w:hyperlink>
      <w:r>
        <w:t xml:space="preserve"> - GEP's blog post discusses the evolving role of Chief Procurement Officers (CPOs) as strategic powerhouses. It highlights that 63% of CPOs are gaining more influence in high-level decision-making due to global disruptions, AI advancements, and ESG priorities. The article emphasises that AI and data-driven procurement are transforming operations, enabling cost savings, risk mitigation, and supplier optimisation. However, many CPOs still struggle with data quality and AI implementation. The post also underscores the importance of aligning procurement with business strategy early to maximise efficiency, innovation, and long-term business value.</w:t>
      </w:r>
      <w:r/>
    </w:p>
    <w:p>
      <w:pPr>
        <w:pStyle w:val="ListNumber"/>
        <w:spacing w:line="240" w:lineRule="auto"/>
        <w:ind w:left="720"/>
      </w:pPr>
      <w:r/>
      <w:hyperlink r:id="rId14">
        <w:r>
          <w:rPr>
            <w:color w:val="0000EE"/>
            <w:u w:val="single"/>
          </w:rPr>
          <w:t>https://cporising.com/2025/07/23/state-of-supplier-management-2025/</w:t>
        </w:r>
      </w:hyperlink>
      <w:r>
        <w:t xml:space="preserve"> - CPO Rising's 'State of Supplier Management 2025' report highlights the challenges faced by procurement leaders, with over half expressing high concern over global supply chain disruptions, inflation, and geopolitical instability. The report underscores the importance of AI and digital transformation in procurement, noting that AI is no longer aspirational but imperative. It discusses the evolution of supplier management from a transactional function to a strategic imperative, emphasising the need for procurement teams to invest in technology, cultivate better supplier data, and foster internal capabilities to leverage AI effectively.</w:t>
      </w:r>
      <w:r/>
    </w:p>
    <w:p>
      <w:pPr>
        <w:pStyle w:val="ListNumber"/>
        <w:spacing w:line="240" w:lineRule="auto"/>
        <w:ind w:left="720"/>
      </w:pPr>
      <w:r/>
      <w:hyperlink r:id="rId15">
        <w:r>
          <w:rPr>
            <w:color w:val="0000EE"/>
            <w:u w:val="single"/>
          </w:rPr>
          <w:t>https://procureconwest.wbresearch.com/downloads/2025-annual-procurecon-2025-report</w:t>
        </w:r>
      </w:hyperlink>
      <w:r>
        <w:t xml:space="preserve"> - The 2025 Annual ProcureCon CPO Report presents findings from a survey of 100 industry leaders across supply chain, procurement, and risk management roles. The survey reveals a shift in the strategic importance of Chief Procurement Officers (CPOs) within organisations, with 53% of respondents reporting that their CPOs play a more substantial role in high-level decision-making. The report delves into various aspects of the evolving CPO role, including strategic partnerships, technology initiatives, and future challenges, providing a comprehensive outlook on the changing landscape of procurement leadership.</w:t>
      </w:r>
      <w:r/>
    </w:p>
    <w:p>
      <w:pPr>
        <w:pStyle w:val="ListNumber"/>
        <w:spacing w:line="240" w:lineRule="auto"/>
        <w:ind w:left="720"/>
      </w:pPr>
      <w:r/>
      <w:hyperlink r:id="rId16">
        <w:r>
          <w:rPr>
            <w:color w:val="0000EE"/>
            <w:u w:val="single"/>
          </w:rPr>
          <w:t>https://cporising.com/2025/06/18/procurement-in-2025-a-storm-of-volatility-and-the-rise-of-strategic-resilience-2/</w:t>
        </w:r>
      </w:hyperlink>
      <w:r>
        <w:t xml:space="preserve"> - CPO Rising's article discusses the obstacles hindering business execution in procurement, highlighting budget constraints as the top challenge facing CPOs. It also addresses issues such as aligning processes and systems, and dealing with incomplete technology. The article emphasises the importance of aligning people, processes, and systems in a cohesive strategy to support both immediate needs and long-term growth. It underscores that success in procurement excellence in 2025 requires more than reacting to market pressures, calling for a thoughtful, integrated approach that combines strong leadership, smarter investments, and a commitment to meaningful change.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rising.com/2025/10/31/cpo-rising-2025-series-two-decades-of-procurement-transformation/?utm_source=rss&amp;utm_medium=rss&amp;utm_campaign=cpo-rising-2025-series-two-decades-of-procurement-transformation" TargetMode="External"/><Relationship Id="rId11" Type="http://schemas.openxmlformats.org/officeDocument/2006/relationships/hyperlink" Target="https://www.deloitte.com/us/en/about/press-room/2025-chief-procurement-officer-survey.html" TargetMode="External"/><Relationship Id="rId12" Type="http://schemas.openxmlformats.org/officeDocument/2006/relationships/hyperlink" Target="https://procurementinitiative.org/insights/cpo-strategic-research-report" TargetMode="External"/><Relationship Id="rId13" Type="http://schemas.openxmlformats.org/officeDocument/2006/relationships/hyperlink" Target="https://www.gep.com/blog/strategy/cpo-procurement-strategies-evolving-as-strategic-powerhouse" TargetMode="External"/><Relationship Id="rId14" Type="http://schemas.openxmlformats.org/officeDocument/2006/relationships/hyperlink" Target="https://cporising.com/2025/07/23/state-of-supplier-management-2025/" TargetMode="External"/><Relationship Id="rId15" Type="http://schemas.openxmlformats.org/officeDocument/2006/relationships/hyperlink" Target="https://procureconwest.wbresearch.com/downloads/2025-annual-procurecon-2025-report" TargetMode="External"/><Relationship Id="rId16" Type="http://schemas.openxmlformats.org/officeDocument/2006/relationships/hyperlink" Target="https://cporising.com/2025/06/18/procurement-in-2025-a-storm-of-volatility-and-the-rise-of-strategic-resilienc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