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revolutionises freight procurement with autonomous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freight procurement landscape is experiencing a profound transformation driven by advancements in artificial intelligence and autonomous technologies, reshaping how freight is sourced, awarded, and managed. This shift, propelled by AI-supported digital procurement tools, offers significant benefits for both shippers and carriers, enabling time savings, cost reductions, and enhanced resource utilisation.</w:t>
      </w:r>
      <w:r/>
    </w:p>
    <w:p>
      <w:r/>
      <w:r>
        <w:t>One of the primary catalysts for change is the growing prominence of the spot freight market across Europe. Economic uncertainties, driver shortages, and fleet reductions have increased reliance on flexible spot allocation rather than fixed long-term contracts. However, traditional spot freight procurement remains labour-intensive and error-prone, involving manual requests, quote comparisons, and complex calculations with uncertain outcomes. Autonomous procurement systems offer a revolutionary alternative by automating and optimising these processes, transforming shippers from mere price takers to price makers.</w:t>
      </w:r>
      <w:r/>
    </w:p>
    <w:p>
      <w:r/>
      <w:r>
        <w:t>According to Bernhard Schmaldienst of Trimble, their Autonomous Procurement solution uses AI to enable shippers to submit requests with a specified price range, maximum price limits, and logistical parameters such as lead times and sustainability criteria. The system then dynamically generates tailored quotes for carriers based on historical data, automatically adjusts pricing, and manages tender rounds without manual intervention. This autonomous approach has demonstrated impressive efficiency gains, with up to 90 percent of orders matched automatically and average match times reduced to just 70 minutes. These results align with reports from Transporeon, which highlight a similar 90% match success rate and spot cost savings of up to 12%, underscoring the effectiveness of AI-driven dynamic pricing and behavioural modelling in freight sourcing.</w:t>
      </w:r>
      <w:r/>
    </w:p>
    <w:p>
      <w:r/>
      <w:r>
        <w:t>Beyond operational efficiencies, autonomous procurement is redefining strategic priorities. For shippers, dispatcher productivity can increase by 20% annually, freeing teams to focus on strategic business relationships rather than repetitive tasks. Furthermore, the system’s ability to pinpoint optimal spot prices often delivers savings between eight to twelve percent compared to conventional bidding. Carriers also benefit greatly: time spent on quoting is drastically reduced or eliminated by accepting orders at the click of a button or fully automating order acceptance. This transparency enhances scheduling accuracy, reduces empty runs, and bolsters trust through reliable, on-time payments, particularly aiding smaller carriers.</w:t>
      </w:r>
      <w:r/>
    </w:p>
    <w:p>
      <w:r/>
      <w:r>
        <w:t>Additional insights from scholarly research echo these findings, showing that AI negotiation agents can expedite freight pricing negotiations in spot markets by deploying real-time rate benchmarking, dynamic discount negotiation, and risk-adjusted pricing. These AI agents can align quotes with extensive market data instantly, replacing laborious manual email exchanges with rapid, precise decisions, which significantly enhances cost-effectiveness and efficiency.</w:t>
      </w:r>
      <w:r/>
    </w:p>
    <w:p>
      <w:r/>
      <w:r>
        <w:t>Several companies are advancing autonomous procurement with innovative technological solutions. Pando, for instance, offers AI-powered RFQ automation that streamlines the entire quotation process, from lane configuration and event scheduling to intelligent bid analysis and spot buy automation. Similarly, Optimal Dynamics integrates AI-based freight aggregation from multiple sources into a unified interface, providing dispatchers with real-time, optimised spot freight recommendations. Meanwhile, Freight Technologies has introduced an AI Tendering Bot to automate load tendering, reducing manual input and accelerating responses in freight marketplaces.</w:t>
      </w:r>
      <w:r/>
    </w:p>
    <w:p>
      <w:r/>
      <w:r>
        <w:t>Trimble's Autonomous Procurement solution further exemplifies this trend by combining predictive analytics, smart carrier matching, and seamless integration with existing transport management and enterprise resource planning systems. The platform's emphasis on a global carrier network and API connectivity aims to future-proof freight sourcing for increased efficiency and cost savings.</w:t>
      </w:r>
      <w:r/>
    </w:p>
    <w:p>
      <w:r/>
      <w:r>
        <w:t>While the scalability of autonomous freight procurement is impressive, industry feedback suggests that about 95% of freight can currently be handled automatically. Nevertheless, the optimal approach balances automation with human judgement. Experienced professionals remain essential for managing exceptions, refining rules, and making strategic decisions that machines cannot fully replicate. The harmonious combination of human expertise and AI technology maximises value in an environment where relationships and strategic insights remain critical.</w:t>
      </w:r>
      <w:r/>
    </w:p>
    <w:p>
      <w:r/>
      <w:r>
        <w:t>In conclusion, autonomous freight procurement is not merely a technological upgrade but a strategic evolution for the logistics industry. Through data-driven algorithms, machine learning, and AI, it offers a competitive edge by increasing productivity, reducing costs, and optimising capacity allocation. As these systems mature, their integration with human expertise will define the future standard for efficient, agile, and responsive freight sourcing in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https://itsupplychain.com/how-autonomous-procurement-is-transforming-freight-buying/</w:t>
        </w:r>
      </w:hyperlink>
      <w:r>
        <w:t xml:space="preserve"> - Please view link - unable to able to access data</w:t>
      </w:r>
      <w:r/>
    </w:p>
    <w:p>
      <w:pPr>
        <w:pStyle w:val="ListNumber"/>
        <w:spacing w:line="240" w:lineRule="auto"/>
        <w:ind w:left="720"/>
      </w:pPr>
      <w:r/>
      <w:hyperlink r:id="rId11">
        <w:r>
          <w:rPr>
            <w:color w:val="0000EE"/>
            <w:u w:val="single"/>
          </w:rPr>
          <w:t>https://journals.scholarpublishing.org/index.php/TMLAI/article/view/18801</w:t>
        </w:r>
      </w:hyperlink>
      <w:r>
        <w:t xml:space="preserve"> - This article discusses the transformative impact of AI negotiation agents on freight pricing, particularly in Request for Proposals (RFPs) and spot markets. It highlights how AI-powered agents can revolutionise freight procurement by deploying real-time rate benchmarking, dynamic discount negotiation, and risk-adjusted pricing. The study demonstrates that for spot freight, agents can instantly align quotes with extensive market data, keeping rates within a narrow margin of the median, thereby replacing hours of manual emails with seconds of precision. This approach significantly enhances efficiency and cost-effectiveness in the freight procurement process.</w:t>
      </w:r>
      <w:r/>
    </w:p>
    <w:p>
      <w:pPr>
        <w:pStyle w:val="ListNumber"/>
        <w:spacing w:line="240" w:lineRule="auto"/>
        <w:ind w:left="720"/>
      </w:pPr>
      <w:r/>
      <w:hyperlink r:id="rId12">
        <w:r>
          <w:rPr>
            <w:color w:val="0000EE"/>
            <w:u w:val="single"/>
          </w:rPr>
          <w:t>https://pando.ai/product/freight-procurement</w:t>
        </w:r>
      </w:hyperlink>
      <w:r>
        <w:t xml:space="preserve"> - Pando offers AI-optimised freight procurement solutions designed to automate every step of the freight Request for Quotation (RFQ) process. Their platform enables users to create RFQs instantly using AI-powered templates and historical patterns, automate lane configuration, event scheduling, and carrier selection across various transportation modes. Additionally, Pando provides intelligent bid analysis, validating carrier bids automatically for anomalies, comparing rates against market benchmarks, and offering AI-guided insights on bid competitiveness across lanes and accessorial charges. The solution also includes spot buy automation, allowing rapid response to market changes with automated spot procurement workflows.</w:t>
      </w:r>
      <w:r/>
    </w:p>
    <w:p>
      <w:pPr>
        <w:pStyle w:val="ListNumber"/>
        <w:spacing w:line="240" w:lineRule="auto"/>
        <w:ind w:left="720"/>
      </w:pPr>
      <w:r/>
      <w:hyperlink r:id="rId13">
        <w:r>
          <w:rPr>
            <w:color w:val="0000EE"/>
            <w:u w:val="single"/>
          </w:rPr>
          <w:t>https://www.mhlnews.com/new-products/article/55056120/ai-based-spot-freight-procurement</w:t>
        </w:r>
      </w:hyperlink>
      <w:r>
        <w:t xml:space="preserve"> - Optimal Dynamics has introduced 'Source', an AI-based solution that aggregates and recommends optimal spot freight across all available channels, including public load boards, emails, and private customer boards. Integrated into their Execute platform, Source centralises freight from various sources into a single user interface, facilitating smarter network-wide freight decisions. Leveraging Artificial Decision Intelligence, it provides planners and dispatchers with real-time, optimised spot freight recommendations tailored to specific network needs, enhancing decision-making and operational efficiency in freight procurement.</w:t>
      </w:r>
      <w:r/>
    </w:p>
    <w:p>
      <w:pPr>
        <w:pStyle w:val="ListNumber"/>
        <w:spacing w:line="240" w:lineRule="auto"/>
        <w:ind w:left="720"/>
      </w:pPr>
      <w:r/>
      <w:hyperlink r:id="rId14">
        <w:r>
          <w:rPr>
            <w:color w:val="0000EE"/>
            <w:u w:val="single"/>
          </w:rPr>
          <w:t>https://fr8technologies.com/press-release/freight-technologies-launches-ai-tendering-bot-to-revolutionize-and-streamline-load-tendering-process/</w:t>
        </w:r>
      </w:hyperlink>
      <w:r>
        <w:t xml:space="preserve"> - Freight Technologies, Inc. (Fr8Tech) has launched an advanced AI Tendering Bot designed to automate and streamline the load tendering process for shippers and freight brokers. This innovation leverages artificial intelligence to identify key information from various documents, integrate load data in real-time into the Fr8app marketplace, and reduce manual intervention. The AI Tendering Bot has demonstrated accuracy and reliability, significantly accelerating response times, reducing operating costs, and improving service levels for enterprise clients, marking a significant milestone in Fr8Tech’s digital transformation journey.</w:t>
      </w:r>
      <w:r/>
    </w:p>
    <w:p>
      <w:pPr>
        <w:pStyle w:val="ListNumber"/>
        <w:spacing w:line="240" w:lineRule="auto"/>
        <w:ind w:left="720"/>
      </w:pPr>
      <w:r/>
      <w:hyperlink r:id="rId15">
        <w:r>
          <w:rPr>
            <w:color w:val="0000EE"/>
            <w:u w:val="single"/>
          </w:rPr>
          <w:t>https://www.transporeon.com/en_US/platform/freight-sourcing-hub/shipper/autonomous-procurement</w:t>
        </w:r>
      </w:hyperlink>
      <w:r>
        <w:t xml:space="preserve"> - Transporeon's Autonomous Procurement is an AI-native solution that predicts pricing, personalises offers, reacts to market shifts, and learns with every shipment. By combining machine learning, behavioural science, and real-time market intelligence, it continuously aligns carrier behaviour with shippers' goals, resulting in faster matches, smarter pricing, and reliable capacity. The platform boasts a 90% match success rate, an average match time of 2 hours, and achieves up to 12% spot cost savings through dynamic AI pricing and behavioural modelling.</w:t>
      </w:r>
      <w:r/>
    </w:p>
    <w:p>
      <w:pPr>
        <w:pStyle w:val="ListNumber"/>
        <w:spacing w:line="240" w:lineRule="auto"/>
        <w:ind w:left="720"/>
      </w:pPr>
      <w:r/>
      <w:hyperlink r:id="rId16">
        <w:r>
          <w:rPr>
            <w:color w:val="0000EE"/>
            <w:u w:val="single"/>
          </w:rPr>
          <w:t>https://transportation.trimble.com/products/freight-sourcing/autonomous-procurement</w:t>
        </w:r>
      </w:hyperlink>
      <w:r>
        <w:t xml:space="preserve"> - Trimble's Autonomous Procurement streamlines the freight procurement process by automatically finding the best carriers based on specific needs and their performance. The solution offers smart carrier matching, autonomous negotiation, and predictive analytics to forecast demand and secure capacity proactively. It integrates seamlessly with existing Transport Management Systems (TMS) and Enterprise Resource Planning (ERP) systems, providing access to a global carrier network and API connectivity. The platform aims to boost efficiency and save on transportation costs by leveraging AI and machine learning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how-autonomous-procurement-is-transforming-freight-buying/" TargetMode="External"/><Relationship Id="rId11" Type="http://schemas.openxmlformats.org/officeDocument/2006/relationships/hyperlink" Target="https://journals.scholarpublishing.org/index.php/TMLAI/article/view/18801" TargetMode="External"/><Relationship Id="rId12" Type="http://schemas.openxmlformats.org/officeDocument/2006/relationships/hyperlink" Target="https://pando.ai/product/freight-procurement" TargetMode="External"/><Relationship Id="rId13" Type="http://schemas.openxmlformats.org/officeDocument/2006/relationships/hyperlink" Target="https://www.mhlnews.com/new-products/article/55056120/ai-based-spot-freight-procurement" TargetMode="External"/><Relationship Id="rId14" Type="http://schemas.openxmlformats.org/officeDocument/2006/relationships/hyperlink" Target="https://fr8technologies.com/press-release/freight-technologies-launches-ai-tendering-bot-to-revolutionize-and-streamline-load-tendering-process/" TargetMode="External"/><Relationship Id="rId15" Type="http://schemas.openxmlformats.org/officeDocument/2006/relationships/hyperlink" Target="https://www.transporeon.com/en_US/platform/freight-sourcing-hub/shipper/autonomous-procurement" TargetMode="External"/><Relationship Id="rId16" Type="http://schemas.openxmlformats.org/officeDocument/2006/relationships/hyperlink" Target="https://transportation.trimble.com/products/freight-sourcing/autonomous-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