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revolution accelerates with AI as autonomous systems near mainstream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has undergone a profound transformation over recent years, moving far beyond the era of manual spreadsheets and reactive buying processes. The combination of global supply chain disruptions, persistent market volatility, and advances in digital technology has driven procurement functions to evolve rapidly. Industry data shows that better access to quality data has increased value-creating initiatives by up to 200%, while artificial intelligence (AI) and automation technologies have further accelerated this shift. According to procurement research, 64% of procurement leaders are leveraging AI to address a projected 9% efficiency gap in 2025.</w:t>
      </w:r>
      <w:r/>
    </w:p>
    <w:p>
      <w:r/>
      <w:r>
        <w:t>Traditionally, procurement relied heavily on manual, labour-intensive workflows. Before digital tools became commonplace, procurement teams were burdened with emails, spreadsheets, and slow, error-prone processes that lacked data visibility and scalability. Decisions were often made on guesswork rather than insights, with savings measured retrospectively rather than proactively. This model not only hindered efficiency but also limited the ability to respond dynamically to changing market conditions or mitigate risks.</w:t>
      </w:r>
      <w:r/>
    </w:p>
    <w:p>
      <w:r/>
      <w:r>
        <w:t>The evolution of procurement technology is typically understood in three stages: traditional, predictive, and autonomous. Predictive procurement, now considered the most strategic approach, uses data analytics and AI to shift from reactive to proactive decision-making. It enables organisations to reduce risks, improve supplier engagement, and optimise procurement outcomes in real time. This stage marks a substantial leap from merely controlling costs to anticipating market changes and driving value creation.</w:t>
      </w:r>
      <w:r/>
    </w:p>
    <w:p>
      <w:r/>
      <w:r>
        <w:t>Looking ahead, autonomous procurement platforms represent the next frontier. These systems, powered by agentic AI, can independently initiate and adapt supplier negotiations, optimise contract terms, and recommend procurement strategies based on live market data. Industry voices, such as Fairmarkit, highlight the emergence of AI “Bid Analysis Agents” capable of streamlining decision-making with high accuracy, centralising supplier responses, and reducing manual workload. However, caution is advised to maintain healthy supplier relationships and ensure long-term strategic partnerships do not suffer from over-automation.</w:t>
      </w:r>
      <w:r/>
    </w:p>
    <w:p>
      <w:r/>
      <w:r>
        <w:t>Recent studies underline the critical role AI will play in shaping procurement by 2025 and beyond. A 2025 study by Icertis found that 90% of procurement leaders are either using or planning to adopt AI agents to optimise operations. While nearly 40% of Chief Procurement Officers (CPOs) focus on value beyond cost savings, leveraging advanced analytics, many still face challenges integrating AI due to data quality issues and system interoperability.</w:t>
      </w:r>
      <w:r/>
    </w:p>
    <w:p>
      <w:r/>
      <w:r>
        <w:t>Furthermore, Gartner forecasts that by 2027, half of procurement organisations will employ AI-enabled contract risk analysis and editing tools during supplier contract negotiations. Generative AI (GenAI), in particular, is set to drive a productivity surge of more than 21% within 12 to 18 months by automating contract management tasks, highlighting risks, and accelerating decision-making processes.</w:t>
      </w:r>
      <w:r/>
    </w:p>
    <w:p>
      <w:r/>
      <w:r>
        <w:t>Sustainability concerns are also being addressed through AI-driven procurement solutions. Research published on agentic AI workflows reveals dramatic reductions in environmental impacts, including energy use, carbon emissions, and water consumption by up to 90% compared to manual procurement methods, integrating ESG (Environmental, Social, and Governance) goals within AI frameworks.</w:t>
      </w:r>
      <w:r/>
    </w:p>
    <w:p>
      <w:r/>
      <w:r>
        <w:t>Innovative companies are driving the technological leap forward. For instance, Levelpath, founded by veterans in procurement software, recently raised $44.5 million to develop AI-based procurement tools that incorporate large-language-model techniques to facilitate data organisation and analytics. This approach aligns with broader trends integrating AI with domain-specific knowledge, seen in emerging research deploying advanced AI architectures to improve decision-making in sectors like infrastructure procurement.</w:t>
      </w:r>
      <w:r/>
    </w:p>
    <w:p>
      <w:r/>
      <w:r>
        <w:t>Despite these advancements, challenges remain. Integration complexity and data quality continue to hinder widespread AI adoption, requiring careful partnerships and technology selections to harness AI’s full potential. Yet, the momentum is unmistakable: procurement is moving decisively from reactive, manual methods toward predictive intelligence and fully autonomous systems that promise to redefine sourcing strategies for years to come.</w:t>
      </w:r>
      <w:r/>
    </w:p>
    <w:p>
      <w:r/>
      <w:r>
        <w:t>As procurement functions embrace this evolution, organisations that invest wisely in AI-enabled predictive and autonomous platforms will be better positioned to unlock new efficiencies, manage risks proactively, and create greater value in an increasingly complex and fast-changing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https://arkestro.com/blog/traditional-vs-predictive-vs-autonomous-procurement-understanding-the-evolution/</w:t>
        </w:r>
      </w:hyperlink>
      <w:r>
        <w:t xml:space="preserve"> - Please view link - unable to able to access data</w:t>
      </w:r>
      <w:r/>
    </w:p>
    <w:p>
      <w:pPr>
        <w:pStyle w:val="ListNumber"/>
        <w:spacing w:line="240" w:lineRule="auto"/>
        <w:ind w:left="720"/>
      </w:pPr>
      <w:r/>
      <w:hyperlink r:id="rId11">
        <w:r>
          <w:rPr>
            <w:color w:val="0000EE"/>
            <w:u w:val="single"/>
          </w:rPr>
          <w:t>https://www.businesswire.com/news/home/20250128585372/en/90-of-Procurement-Leaders-to-Adopt-AI-Agents-in-2025-According-to-Icertis-Sponsored-Study</w:t>
        </w:r>
      </w:hyperlink>
      <w:r>
        <w:t xml:space="preserve"> - A 2025 study by Icertis reveals that 90% of procurement leaders are considering or already using AI agents to optimise operations. Nearly 40% of Chief Procurement Officers (CPOs) aim to drive value beyond cost savings by leveraging advanced analytics and AI. Despite improvements in maverick spending, 62% report that procurement ROI has remained the same or worsened, highlighting the need for AI to optimise contract terms and automate revenue drivers. AI and value creation are prioritised over Environmental, Social, and Governance (ESG) goals, with 66% focusing on AI in procurement processes and 55% on improving speed-to-value and ROI. However, integration and data quality issues hinder AI adoption, with 88% citing integration challenges and 75% data quality concerns. Partnering with industry leaders like Icertis can help procurement teams harness AI's power and seamlessly integrate it into their systems.</w:t>
      </w:r>
      <w:r/>
    </w:p>
    <w:p>
      <w:pPr>
        <w:pStyle w:val="ListNumber"/>
        <w:spacing w:line="240" w:lineRule="auto"/>
        <w:ind w:left="720"/>
      </w:pPr>
      <w:r/>
      <w:hyperlink r:id="rId12">
        <w:r>
          <w:rPr>
            <w:color w:val="0000EE"/>
            <w:u w:val="single"/>
          </w:rPr>
          <w:t>https://www.gartner.com/en/newsroom/press-releases/2024-05-08-gartner-predicts-half-of-procurement-contract-management-will-be-ai-enabled-by-2027</w:t>
        </w:r>
      </w:hyperlink>
      <w:r>
        <w:t xml:space="preserve"> - Gartner forecasts that by 2027, 50% of organisations will support supplier contract negotiations through AI-enabled contract risk analysis and editing tools. A survey of 101 procurement leaders indicates that sourcing and contract lifecycle management are expected to benefit most from Generative AI (GenAI) over the next 12 months. GenAI is transforming procurement by automating contract editing and highlighting potential risks, thereby expediting decision-making and increasing capacity for additional tasks. Gartner anticipates a 21.7% productivity increase from GenAI in the next 12 to 18 months, urging procurement professionals to act now to avoid being at a disadvantage in the coming years.</w:t>
      </w:r>
      <w:r/>
    </w:p>
    <w:p>
      <w:pPr>
        <w:pStyle w:val="ListNumber"/>
        <w:spacing w:line="240" w:lineRule="auto"/>
        <w:ind w:left="720"/>
      </w:pPr>
      <w:r/>
      <w:hyperlink r:id="rId13">
        <w:r>
          <w:rPr>
            <w:color w:val="0000EE"/>
            <w:u w:val="single"/>
          </w:rPr>
          <w:t>https://arxiv.org/abs/2511.07097</w:t>
        </w:r>
      </w:hyperlink>
      <w:r>
        <w:t xml:space="preserve"> - This paper presents a comprehensive sustainability assessment framework for document intelligence within supply chain operations, centred on agentic artificial intelligence (AI). The research compares three scenarios: fully manual (human-only), AI-assisted (human-in-the-loop, HITL), and an advanced multi-agent agentic AI workflow leveraging parsers and verifiers. Empirical results show that AI-assisted HITL and agentic AI scenarios achieve reductions of up to 70-90% in energy consumption, 90-97% in carbon dioxide emissions, and 89-98% in water usage compared to manual processes. Notably, full agentic configurations, combining advanced reasoning and multi-agent validation, achieve substantial sustainability gains over human-only approaches, even when resource usage increases slightly versus simpler AI-assisted solutions. The framework integrates performance, energy, and emission indicators into a unified ESG-oriented methodology for assessing and governing AI-enabled supply chain solutions.</w:t>
      </w:r>
      <w:r/>
    </w:p>
    <w:p>
      <w:pPr>
        <w:pStyle w:val="ListNumber"/>
        <w:spacing w:line="240" w:lineRule="auto"/>
        <w:ind w:left="720"/>
      </w:pPr>
      <w:r/>
      <w:hyperlink r:id="rId14">
        <w:r>
          <w:rPr>
            <w:color w:val="0000EE"/>
            <w:u w:val="single"/>
          </w:rPr>
          <w:t>https://www.fairmarkit.com/blog/top-5-procurement-predictions-for-2025</w:t>
        </w:r>
      </w:hyperlink>
      <w:r>
        <w:t xml:space="preserve"> - Fairmarkit's blog outlines five key procurement predictions for 2025, including the rise of agentic AI in supplier negotiations. Agentic AI represents a new generation of AI that actively takes action to achieve procurement objectives, such as autonomously initiating and adjusting supplier negotiations, optimising contract terms, and recommending procurement strategies based on real-time market conditions. This advancement promises faster, more efficient supplier interactions and reduces the burden on human negotiators. However, organisations must balance automation with supplier relationship management to ensure that AI-driven negotiations do not compromise long-term strategic partnerships. Fairmarkit's Bid Analysis Agent exemplifies this transformation by making data-driven decisions in minutes, streamlining bid analysis, and ensuring efficiency and accuracy by organising all supplier responses into a centralised location.</w:t>
      </w:r>
      <w:r/>
    </w:p>
    <w:p>
      <w:pPr>
        <w:pStyle w:val="ListNumber"/>
        <w:spacing w:line="240" w:lineRule="auto"/>
        <w:ind w:left="720"/>
      </w:pPr>
      <w:r/>
      <w:hyperlink r:id="rId15">
        <w:r>
          <w:rPr>
            <w:color w:val="0000EE"/>
            <w:u w:val="single"/>
          </w:rPr>
          <w:t>https://en.wikipedia.org/wiki/Levelpath</w:t>
        </w:r>
      </w:hyperlink>
      <w:r>
        <w:t xml:space="preserve"> - Levelpath is a privately held enterprise software company based in San Francisco, California, that develops artificial intelligence (AI)-based procurement applications. Founded in 2022 by Stan Garber and Alex Yakubovich, who previously co-founded Scout RFP, acquired by Workday in 2019, Levelpath focuses on AI-driven procurement tools. In September 2023, the company announced it had raised US$44.5 million in funding, including a US$14.5 million seed round led by Benchmark and a US$30 million Series A led by Redpoint Ventures. Levelpath's platform incorporates a proprietary engine called Hyperbridge AI, which applies large-language-model techniques to organise procurement data. The company was recognised by Gartner in 2025 as a 'Cool Vendor in Sourcing and Procurement Technology' and appeared in the same year's Hype Cycle for Procurement and Sourcing Solutions.</w:t>
      </w:r>
      <w:r/>
    </w:p>
    <w:p>
      <w:pPr>
        <w:pStyle w:val="ListNumber"/>
        <w:spacing w:line="240" w:lineRule="auto"/>
        <w:ind w:left="720"/>
      </w:pPr>
      <w:r/>
      <w:hyperlink r:id="rId16">
        <w:r>
          <w:rPr>
            <w:color w:val="0000EE"/>
            <w:u w:val="single"/>
          </w:rPr>
          <w:t>https://arxiv.org/abs/2412.00224</w:t>
        </w:r>
      </w:hyperlink>
      <w:r>
        <w:t xml:space="preserve"> - This paper introduces an integrated software ecosystem utilising Data Mesh and Service Mesh architectures to enhance decision-making in infrastructure construction and public procurement. The system includes the largest training dataset for infrastructure and procurement, encompassing over 100 billion tokens, scientific publications, activities, and risk data, all structured by a systematic AI framework. Supported by a Knowledge Graph linked to domain-specific multi-agent tasks and Q&amp;A capabilities, the platform standardises and ingests diverse data sources, transforming them into structured knowledge. Leveraging large language models (LLMs) and automation, the system revolutionises data structuring and knowledge creation, aiding decision-making in early-stage project planning, detailed research, market trend analysis, and qualitative assessments. Its web-scalable architecture delivers domain-curated information, enabling AI agents to facilitate reasoning and manage uncertainties, while preparing for future expansions with specialised agents targeting particular challenges. This integration of AI with domain expertise not only boosts efficiency and decision-making in construction and infrastructure but also establishes a framework for enhancing government efficiency and accelerating the transition of traditional industries to digital workflows.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kestro.com/blog/traditional-vs-predictive-vs-autonomous-procurement-understanding-the-evolution/" TargetMode="External"/><Relationship Id="rId11" Type="http://schemas.openxmlformats.org/officeDocument/2006/relationships/hyperlink" Target="https://www.businesswire.com/news/home/20250128585372/en/90-of-Procurement-Leaders-to-Adopt-AI-Agents-in-2025-According-to-Icertis-Sponsored-Study" TargetMode="External"/><Relationship Id="rId12" Type="http://schemas.openxmlformats.org/officeDocument/2006/relationships/hyperlink" Target="https://www.gartner.com/en/newsroom/press-releases/2024-05-08-gartner-predicts-half-of-procurement-contract-management-will-be-ai-enabled-by-2027" TargetMode="External"/><Relationship Id="rId13" Type="http://schemas.openxmlformats.org/officeDocument/2006/relationships/hyperlink" Target="https://arxiv.org/abs/2511.07097" TargetMode="External"/><Relationship Id="rId14" Type="http://schemas.openxmlformats.org/officeDocument/2006/relationships/hyperlink" Target="https://www.fairmarkit.com/blog/top-5-procurement-predictions-for-2025" TargetMode="External"/><Relationship Id="rId15" Type="http://schemas.openxmlformats.org/officeDocument/2006/relationships/hyperlink" Target="https://en.wikipedia.org/wiki/Levelpath" TargetMode="External"/><Relationship Id="rId16" Type="http://schemas.openxmlformats.org/officeDocument/2006/relationships/hyperlink" Target="https://arxiv.org/abs/2412.002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