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logistics set to soar to US$306.76 billion by 2032 amid technological breakthroughs and regional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DataM Intelligence, the global AI in logistics market, valued at US$15.28 billion in 2024, is expected to expand rapidly to US$306.76 billion by 2032 at a compound annual growth rate (CAGR) of 42% for 2025–2032. The report points to a confluence of structural drivers , the need for supply‑chain resilience and transparency, widespread warehouse automation to offset labour shortages, optimisation of last‑mile delivery in e‑commerce, and pressure to cut costs and carbon through intelligent route and load planning , as the engines of this expansion. The research also notes recent industry moves such as edge AI platforms for autonomous forklifts, cloud‑based generative AI copilots for logistics managers, and LLM‑driven supply‑chain services that combine real‑time data streams with predictive analytics. </w:t>
      </w:r>
      <w:r/>
    </w:p>
    <w:p>
      <w:r/>
      <w:r>
        <w:t xml:space="preserve">Industry data shows North America leading the market on account of advanced technology infrastructure, sustained R&amp;D investment and a dense ecosystem of cloud and hardware providers, while Asia‑Pacific is forecast to be the fastest‑growing region given its large manufacturing base and booming e‑commerce markets. Europe is highlighted as a major market driven by regulatory pressure for supply‑chain transparency and incentives to automate amid high labour costs. According to the DataM Intelligence segmentation, machine learning and computer vision remain the dominant technology pillars, with self‑driving vehicles and forklifts, planning and forecasting, and automation of ordering and processing identified as the highest‑growth applications. </w:t>
      </w:r>
      <w:r/>
    </w:p>
    <w:p>
      <w:r/>
      <w:r>
        <w:t xml:space="preserve">The competitive landscape described in the report combines chip and hardware suppliers, cloud AI platforms, large logistics operators and systems integrators: NVIDIA and Intel underpin edge compute for robotics; AWS, Microsoft and IBM supply cloud AI services; and logistics incumbents such as UPS, DHL and FedEx are both adopters and developers of proprietary AI systems. Enterprise software vendors are increasingly embedding AI in SCM and TMS suites, while global integrators deliver the complex customisation required for large‑scale roll‑outs. </w:t>
      </w:r>
      <w:r/>
    </w:p>
    <w:p>
      <w:r/>
      <w:r>
        <w:t xml:space="preserve">Notwithstanding the common narrative of rapid growth, market estimates differ markedly across recent studies. Separate market briefings focused on generative AI in logistics have projected a much smaller addressable market , for example, analyses published via industry press set the generative AI segment at roughly US$13.6 billion by 2032. Other independent market research presents alternative long‑term scenarios: one dataset places the broader AI in logistics market at about US$24.2 billion in 2024 with a path to US$134.3 billion by 2029 and substantially higher figures by 2034, while another source mirrors DataM’s 2024 base figure (US$15.28 billion) but reaches the same US$306.76 billion 2032 projection. These divergences reflect differences in scope (generative AI versus all AI), definitions (which use cases and deployment models are included), forecast horizons and underlying adoption assumptions. </w:t>
      </w:r>
      <w:r/>
    </w:p>
    <w:p>
      <w:r/>
      <w:r>
        <w:t xml:space="preserve">Against that backdrop, the market is shifting from discrete point solutions to end‑to‑end intelligent supply chains. Key trends include the adoption of cognitive supply‑chain tools powered by generative AI for strategic decision support, tighter integration of AI with IoT sensors for condition‑aware tracking, expansion of autonomous middle‑ and last‑mile networks, and the use of digital twins to simulate network changes before capital deployment. Sustainability and resilience are recurring themes: optimisation to reduce empty miles, predictive maintenance to extend asset life, and AI‑enabled sourcing alternatives to blunt supplier disruption are increasingly prioritised by logistics directors. </w:t>
      </w:r>
      <w:r/>
    </w:p>
    <w:p>
      <w:r/>
      <w:r>
        <w:t xml:space="preserve">For buyers and investors, the differing forecasts underline the need for careful due diligence: define the technologies and applications being measured, test vendor claims against pilot outcomes, and demand transparent metrics for ROI, emissions impact and labour displacement. According to the original DataM Intelligence report, the market will be led by scalable cloud deployments initially, with edge computing and on‑device inference gaining traction where latency, connectivity and data sovereignty are critical. </w:t>
      </w:r>
      <w:r/>
    </w:p>
    <w:p>
      <w:r/>
      <w:r>
        <w:t>As the sector matures, commercialisation will hinge on integration excellence and standards for data sharing across partners. The company claims and vendor announcements cited in recent industry releases illustrate rapid innovation, but independent validation through pilots and interoperable frameworks will determine whether the most ambitious growth scenarios are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https://web3wire.org/web3/ai-in-logistics-market-to-surge-to-usd-306-76-billion-by-2032-growing-at-an-extraordinary-42-cagr-north-america-leads-with-advanced-tech-infrastructure-datam-intelligence/</w:t>
        </w:r>
      </w:hyperlink>
      <w:r>
        <w:t xml:space="preserve"> - Please view link - unable to able to access data</w:t>
      </w:r>
      <w:r/>
    </w:p>
    <w:p>
      <w:pPr>
        <w:pStyle w:val="ListNumber"/>
        <w:spacing w:line="240" w:lineRule="auto"/>
        <w:ind w:left="720"/>
      </w:pPr>
      <w:r/>
      <w:hyperlink r:id="rId11">
        <w:r>
          <w:rPr>
            <w:color w:val="0000EE"/>
            <w:u w:val="single"/>
          </w:rPr>
          <w:t>https://www.globenewswire.com/en/news-release/2025/08/11/3131001/0/en/Generative-AI-in-Logistics-Market-to-Hit-USD-13621-30-Million-by-2032-Driven-by-Autonomous-Supply-Chain-Optimization-Research-by-SNS-Insider.html</w:t>
        </w:r>
      </w:hyperlink>
      <w:r>
        <w:t xml:space="preserve"> - This article discusses the projected growth of the Generative AI in Logistics Market, estimating it will reach USD 13.62 billion by 2032, driven by the need for autonomous decision-making and predictive logistics optimization. The U.S. market is highlighted for its strong adoption of AI-powered automation, robust e-commerce infrastructure, and significant investment in smart logistics. The report also identifies key players in the market, including Deutsche Post AG, UPS, Schneider Electric, and others, and provides insights into market segmentation by type, deployment mode, and end-user industry.</w:t>
      </w:r>
      <w:r/>
    </w:p>
    <w:p>
      <w:pPr>
        <w:pStyle w:val="ListNumber"/>
        <w:spacing w:line="240" w:lineRule="auto"/>
        <w:ind w:left="720"/>
      </w:pPr>
      <w:r/>
      <w:hyperlink r:id="rId12">
        <w:r>
          <w:rPr>
            <w:color w:val="0000EE"/>
            <w:u w:val="single"/>
          </w:rPr>
          <w:t>https://www.globenewswire.com/en/news-release/2025/07/03/3109900/0/en/Generative-AI-in-Logistics-Market-to-Reach-USD-13-62-Billion-by-2032-Driven-by-Demand-for-Real-Time-Optimization-Forecasting-and-Automation-SNS-Insider.html</w:t>
        </w:r>
      </w:hyperlink>
      <w:r>
        <w:t xml:space="preserve"> - This article highlights the rapid growth of the Generative AI in Logistics Market, projecting it will reach USD 13.62 billion by 2032, driven by the demand for real-time optimization, forecasting, and automation. The piece emphasizes the increasing use of generative AI for route optimization, demand forecasting, real-time decisions, and warehouse automation, with companies leveraging these functionalities to enhance supply chain transparency, reduce transactional costs, and improve last-mile delivery efficiency.</w:t>
      </w:r>
      <w:r/>
    </w:p>
    <w:p>
      <w:pPr>
        <w:pStyle w:val="ListNumber"/>
        <w:spacing w:line="240" w:lineRule="auto"/>
        <w:ind w:left="720"/>
      </w:pPr>
      <w:r/>
      <w:hyperlink r:id="rId13">
        <w:r>
          <w:rPr>
            <w:color w:val="0000EE"/>
            <w:u w:val="single"/>
          </w:rPr>
          <w:t>https://www.precedenceresearch.com/artificial-intelligence-in-logistics-market</w:t>
        </w:r>
      </w:hyperlink>
      <w:r>
        <w:t xml:space="preserve"> - This report provides an analysis of the Artificial Intelligence (AI) in Logistics Market, noting that the U.S. market was valued at USD 6.03 billion in 2024 and is expected to reach around USD 242.43 billion by 2034, growing at a CAGR of 44.69% from 2025 to 2034. The article attributes this growth to rising government initiatives in countries like the U.S., Canada, and Mexico to develop AI infrastructure, such as the U.S. National Science Foundation's investment in National AI Research Institutes.</w:t>
      </w:r>
      <w:r/>
    </w:p>
    <w:p>
      <w:pPr>
        <w:pStyle w:val="ListNumber"/>
        <w:spacing w:line="240" w:lineRule="auto"/>
        <w:ind w:left="720"/>
      </w:pPr>
      <w:r/>
      <w:hyperlink r:id="rId14">
        <w:r>
          <w:rPr>
            <w:color w:val="0000EE"/>
            <w:u w:val="single"/>
          </w:rPr>
          <w:t>https://www.globenewswire.com/news-release/2025/05/12/3078941/0/en/AI-in-Logistics-and-Supply-Chain-Management-Market-Report-2025-AI-Powered-Platforms-Revolutionizing-Logistics-and-Supply-Chain-Efficiency-Through-Optimization-and-Risk-Mitigation-F.html</w:t>
        </w:r>
      </w:hyperlink>
      <w:r>
        <w:t xml:space="preserve"> - This report describes and explains the AI in logistics and supply chain management market, covering the period from 2019 to 2024 and forecasting through 2034. It evaluates the market across each region and for the major economies within each region. The global AI in logistics and supply chain management market reached a value of nearly $24.19 billion in 2024, having grown at a compound annual growth rate (CAGR) of 37.11% since 2019. The market is expected to grow from $24.19 billion in 2024 to $134.26 billion in 2029 at a rate of 40.88%. The market is then expected to grow at a CAGR of 40.78% from 2029 and reach $742.37 billion in 2034.</w:t>
      </w:r>
      <w:r/>
    </w:p>
    <w:p>
      <w:pPr>
        <w:pStyle w:val="ListNumber"/>
        <w:spacing w:line="240" w:lineRule="auto"/>
        <w:ind w:left="720"/>
      </w:pPr>
      <w:r/>
      <w:hyperlink r:id="rId15">
        <w:r>
          <w:rPr>
            <w:color w:val="0000EE"/>
            <w:u w:val="single"/>
          </w:rPr>
          <w:t>https://www.asdreports.com/market-research-report-675320/global-ai-logistics-market</w:t>
        </w:r>
      </w:hyperlink>
      <w:r>
        <w:t xml:space="preserve"> - This report provides insights into the Global AI in Logistics Market, noting that the market reached US$15.28 billion in 2024 and is expected to reach US$306.76 billion by 2032, growing with a CAGR of 42% from 2025 to 2032. The article attributes this expansion to advancements in AI technologies, the burgeoning e-commerce sector, and the need for efficiency and cost optimization in logistics operations. It also discusses trends such as the integration of autonomous vehicles, particularly self-driving trucks, to enhance efficiency and address labor shortages.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3wire.org/web3/ai-in-logistics-market-to-surge-to-usd-306-76-billion-by-2032-growing-at-an-extraordinary-42-cagr-north-america-leads-with-advanced-tech-infrastructure-datam-intelligence/" TargetMode="External"/><Relationship Id="rId11" Type="http://schemas.openxmlformats.org/officeDocument/2006/relationships/hyperlink" Target="https://www.globenewswire.com/en/news-release/2025/08/11/3131001/0/en/Generative-AI-in-Logistics-Market-to-Hit-USD-13621-30-Million-by-2032-Driven-by-Autonomous-Supply-Chain-Optimization-Research-by-SNS-Insider.html" TargetMode="External"/><Relationship Id="rId12" Type="http://schemas.openxmlformats.org/officeDocument/2006/relationships/hyperlink" Target="https://www.globenewswire.com/en/news-release/2025/07/03/3109900/0/en/Generative-AI-in-Logistics-Market-to-Reach-USD-13-62-Billion-by-2032-Driven-by-Demand-for-Real-Time-Optimization-Forecasting-and-Automation-SNS-Insider.html" TargetMode="External"/><Relationship Id="rId13" Type="http://schemas.openxmlformats.org/officeDocument/2006/relationships/hyperlink" Target="https://www.precedenceresearch.com/artificial-intelligence-in-logistics-market" TargetMode="External"/><Relationship Id="rId14" Type="http://schemas.openxmlformats.org/officeDocument/2006/relationships/hyperlink" Target="https://www.globenewswire.com/news-release/2025/05/12/3078941/0/en/AI-in-Logistics-and-Supply-Chain-Management-Market-Report-2025-AI-Powered-Platforms-Revolutionizing-Logistics-and-Supply-Chain-Efficiency-Through-Optimization-and-Risk-Mitigation-F.html" TargetMode="External"/><Relationship Id="rId15" Type="http://schemas.openxmlformats.org/officeDocument/2006/relationships/hyperlink" Target="https://www.asdreports.com/market-research-report-675320/global-ai-logistic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