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Nigeria’s mineral revenue surges as digital reforms redefine sector's trajectory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Minister of Solid Minerals Development, Dele Alake, said the mining sector’s recent gains were the direct result of digital reforms introduced by the Bola Ahmed Tinubu administration over the past two and a half years, an assertion he made while inaugurating the OneGov Enterprise Content Management System (ECMS) at the Mining Cadastre Office (MCO) in Abuja.</w:t>
      </w:r>
      <w:r/>
    </w:p>
    <w:p>
      <w:r/>
      <w:r>
        <w:t>Describing the launch as “a monumental step that reflects the new colours of success, progress, and efficiency in Nigeria’s solid minerals sector,” Alake said digitisation has driven “unprecedented revenue, transparency, operational efficiency,” and growing international recognition for the sector. According to the original report, he told the ceremony: “What the MCO has achieved today is symptomatic of the entire sector. We have made strident strides across every part of the solid minerals’ ecosystem.”</w:t>
      </w:r>
      <w:r/>
    </w:p>
    <w:p>
      <w:r/>
      <w:r>
        <w:t>The minister and MCO officials pointed to sharp increases in revenue since the reforms. Alake said government receipts from the sector rose from N28 billion in 2024 to “over N50 billion in 2025,” a leap he credited to digitisation, stricter policy enforcement and improved licensing processes. The MCO’s director-general, Obadiah Simon Nkom, described the ECMS rollout as historic, saying at the event: "This milestone is not just for the ministry or the mining sector. It is a milestone for the entire country." He also told the audience that MCO revenue moved from N6.17 billion in 2023 to N12 billion in 2024 and had “already surpassed N30 billion in 2025,” attributing progress to ministerial support, compliance-driven digitisation and administrative reform.</w:t>
      </w:r>
      <w:r/>
    </w:p>
    <w:p>
      <w:r/>
      <w:r>
        <w:t>Other contemporaneous accounts provide additional detail and, in some instances, alternate breakdowns of the gains. Agency statements and press coverage earlier in 2025 said the MCO recorded revenue in excess of ₦6.95 billion in the first quarter of 2025, a performance the MCO attributed to lower litigation, the enforcement of a fully digitised licensing platform (EMC+) and the seven-point reform agenda championed by the ministry. Government statements presented at the ECMS launch framed the OneGov platform as a sovereign, secure backbone intended to eliminate paperwork, strengthen document security and streamline workflows across agencies.</w:t>
      </w:r>
      <w:r/>
    </w:p>
    <w:p>
      <w:r/>
      <w:r>
        <w:t>The new system was developed and deployed with technical support from Galaxy Backbone Limited; the company’s managing director, Gana Nsuba, praised the MCO for “raising the bar” and aligning with the Federal Government’s OneGov Cloud agenda. The minister, while commending Galaxy Backbone, urged the company to guarantee uninterrupted internet connectivity so the system’s gains would not be undermined by network outages.</w:t>
      </w:r>
      <w:r/>
    </w:p>
    <w:p>
      <w:r/>
      <w:r>
        <w:t>Permanent Secretary Faruk Yusuf Yabo framed the ECMS as more than automation, calling it “a secure, intelligent digital backbone capable of transforming governance” and stressing that its adoption is meant to make officials “work smarter, faster, and more securely, delivering greater value to citizens and investors.” The MCO’s leadership, industry statements and multiple media accounts consistently emphasised that digitisation reduced administrative bottlenecks, accelerated service delivery and helped restore investor confidence.</w:t>
      </w:r>
      <w:r/>
    </w:p>
    <w:p>
      <w:r/>
      <w:r>
        <w:t>Taken together, the statements and contemporaneous reporting portray a sector in transition: policy changes, an enforced digital licensing channel and new enterprise systems have coincided with markedly higher reported revenues. At the same time, published accounts show variation in the precise timing and scale of those gains , for example, quarterly revenue figures and the agency-level totals cited by the MCO differ from aggregated ministry-wide totals reported at the launch , underscoring that while the direction of change is clear, exact fiscal comparisons will benefit from consolidated, audited figures published by the ministry or treasury.</w:t>
      </w:r>
      <w:r/>
    </w:p>
    <w:p>
      <w:r/>
      <w:r>
        <w:t>For now, the ministry is positioning the OneGov ECMS rollout at the MCO as a model for replication across its agencies, arguing that digital governance, combined with stronger oversight and compliance measures, can be the engine of further growth and transparency in Nigeria’s solid minerals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https://www.thisdaylive.com/2025/12/14/dele-alake-mining-sector-digitisation-triggers-revenue-increase-efficiency-global-recognition/</w:t>
        </w:r>
      </w:hyperlink>
      <w:r>
        <w:t xml:space="preserve"> - Please view link - unable to able to access data</w:t>
      </w:r>
      <w:r/>
    </w:p>
    <w:p>
      <w:pPr>
        <w:pStyle w:val="ListNumber"/>
        <w:spacing w:line="240" w:lineRule="auto"/>
        <w:ind w:left="720"/>
      </w:pPr>
      <w:r/>
      <w:hyperlink r:id="rId10">
        <w:r>
          <w:rPr>
            <w:color w:val="0000EE"/>
            <w:u w:val="single"/>
          </w:rPr>
          <w:t>https://www.thisdaylive.com/2025/12/14/dele-alake-mining-sector-digitisation-triggers-revenue-increase-efficiency-global-recognition/</w:t>
        </w:r>
      </w:hyperlink>
      <w:r>
        <w:t xml:space="preserve"> - The Minister of Solid Minerals Development, Dele Alake, attributes significant progress in Nigeria's mining sector to digital reforms introduced by the administration of President Bola Ahmed Tinubu over the past two and a half years. During the inauguration of the OneGov Enterprise Content Management System (ECMS) at the Mining Cadastre Office (MCO), Alake highlighted that these digital reforms have led to unprecedented revenue, transparency, operational efficiency, and global recognition for the sector. He noted that government revenue from the sector increased from N28 billion in 2024 to over N50 billion in 2025, attributing this growth to digitisation, transparency-driven reforms, and stronger oversight. Alake commended the MCO for eliminating bottlenecks and accelerating service delivery, which has restored investor confidence in the sector. He also praised the MCO leadership for combining innovation with discipline, courage, and strong administrative structure. The event was attended by top government officials, including the Permanent Secretary of the Ministry, Faruk Yusuf Yabo, who hailed the MCO for demonstrating exemplary leadership and commitment to modernization in the age of AI and digital systems. Yabo emphasized that the OneGov system is not merely an automation tool but a secure, intelligent digital backbone capable of transforming governance. MCO Director General Obadiah Simon Nkom described the scheme as a historic milestone for government efficiency nationwide, noting that the agency's revenue rose from N6.17 billion in 2023 to N12 billion in 2024, and has already surpassed N30 billion in 2025, attributing the increase to strong ministerial support, reforms, and compliance-driven digitisation. The Managing Director of Galaxy Backbone, Gana Nsuba, praised the MCO for aligning fully with the Federal Government's OneGov Cloud agenda, stating that the MCO is demonstrating what is possible through leadership, collaboration, and digital courage. (</w:t>
      </w:r>
      <w:hyperlink r:id="rId11">
        <w:r>
          <w:rPr>
            <w:color w:val="0000EE"/>
            <w:u w:val="single"/>
          </w:rPr>
          <w:t>thisdaylive.com</w:t>
        </w:r>
      </w:hyperlink>
      <w:r>
        <w:t>)</w:t>
      </w:r>
      <w:r/>
    </w:p>
    <w:p>
      <w:pPr>
        <w:pStyle w:val="ListNumber"/>
        <w:spacing w:line="240" w:lineRule="auto"/>
        <w:ind w:left="720"/>
      </w:pPr>
      <w:r/>
      <w:hyperlink r:id="rId12">
        <w:r>
          <w:rPr>
            <w:color w:val="0000EE"/>
            <w:u w:val="single"/>
          </w:rPr>
          <w:t>https://www.thisdaylive.com/2025/12/13/alake-unveils-onegov-system-says-digital-reform-boosting-solid-minerals-revenue/</w:t>
        </w:r>
      </w:hyperlink>
      <w:r>
        <w:t xml:space="preserve"> - The Minister of Solid Minerals Development, Dele Alake, officially launched the OneGov Enterprise Content Management System (ECMS) at the Mining Cadastre Office (MCO), marking the MCO as the first agency under the Ministry to fully deploy the OneGov ECMS. Alake described the initiative as a monumental step that reflects the new colours of success, progress, and efficiency in Nigeria's solid minerals sector. He noted that government revenue from the sector has surged due to digitisation, strict policy enforcement, and improved licensing processes, stating that when they came in, revenue was about N6 billion, which they doubled within a year, and this year, they are almost tripling it. Alake disclosed that total revenue across the solid minerals value chain rose from N28 billion in 2024 to over N50 billion in 2025, attributing the leap to transparency-driven reforms and stronger oversight mechanisms. Reflecting on the impact of digitalisation, he shared a personal anecdote about working from anywhere in the world with his iPad and iPhone, without files and delays. He praised the MCO for removing bureaucratic bottlenecks and boosting investor confidence but cautioned that technology must be matched by ethical and mental discipline. Alake commended the MCO leadership for combining innovation with discipline and lauded Galaxy Backbone Limited for powering the OneGov platform, urging the agency to guarantee uninterrupted internet connectivity to sustain efficiency. (</w:t>
      </w:r>
      <w:hyperlink r:id="rId13">
        <w:r>
          <w:rPr>
            <w:color w:val="0000EE"/>
            <w:u w:val="single"/>
          </w:rPr>
          <w:t>thisdaylive.com</w:t>
        </w:r>
      </w:hyperlink>
      <w:r>
        <w:t>)</w:t>
      </w:r>
      <w:r/>
    </w:p>
    <w:p>
      <w:pPr>
        <w:pStyle w:val="ListNumber"/>
        <w:spacing w:line="240" w:lineRule="auto"/>
        <w:ind w:left="720"/>
      </w:pPr>
      <w:r/>
      <w:hyperlink r:id="rId14">
        <w:r>
          <w:rPr>
            <w:color w:val="0000EE"/>
            <w:u w:val="single"/>
          </w:rPr>
          <w:t>https://independent.ng/alake-unveils-onegov-system-at-mco/</w:t>
        </w:r>
      </w:hyperlink>
      <w:r>
        <w:t xml:space="preserve"> - Nigeria's solid minerals sector achieved a significant milestone as the Minister of Solid Minerals Development, Dr. Dele Alake, officially launched the OneGov Enterprise Content Management System (ECMS) at the Mining Cadastre Office (MCO). This event marked the MCO as the first agency under the Ministry of Solid Minerals Development to fully deploy the OneGov ECMS, an intelligent, sovereign platform designed to eliminate paperwork, strengthen document security, streamline workflows, and enhance service delivery nationwide. Alake described the launch as a monumental step that reflects the new colours of success, progress, and efficiency in Nigeria's solid minerals sector. He noted that government revenue from the sector has surged due to digitisation, strict policy enforcement, and improved licensing processes, stating that when they came in, revenue was about N6 billion, which they doubled within a year, and this year, they are almost tripling it. Alake disclosed that total revenue across the solid minerals value chain rose from N28 billion in 2024 to over N50 billion in 2025, attributing the leap to transparency-driven reforms and stronger oversight mechanisms. Reflecting on the impact of digitalisation, he shared a personal anecdote about working from anywhere in the world with his iPad and iPhone, without files and delays. He praised the MCO for removing bureaucratic bottlenecks and boosting investor confidence but cautioned that technology must be matched by ethical and mental discipline. Alake commended the MCO leadership for combining innovation with discipline and lauded Galaxy Backbone Limited for powering the OneGov platform, urging the agency to guarantee uninterrupted internet connectivity to sustain efficiency. (</w:t>
      </w:r>
      <w:hyperlink r:id="rId15">
        <w:r>
          <w:rPr>
            <w:color w:val="0000EE"/>
            <w:u w:val="single"/>
          </w:rPr>
          <w:t>independent.ng</w:t>
        </w:r>
      </w:hyperlink>
      <w:r>
        <w:t>)</w:t>
      </w:r>
      <w:r/>
    </w:p>
    <w:p>
      <w:pPr>
        <w:pStyle w:val="ListNumber"/>
        <w:spacing w:line="240" w:lineRule="auto"/>
        <w:ind w:left="720"/>
      </w:pPr>
      <w:r/>
      <w:hyperlink r:id="rId16">
        <w:r>
          <w:rPr>
            <w:color w:val="0000EE"/>
            <w:u w:val="single"/>
          </w:rPr>
          <w:t>https://www.vanguardngr.com/2025/05/how-reduced-litigations-digitization-led-to-%E2%82%A66-95bn-revenue-in-q1-mining-office/</w:t>
        </w:r>
      </w:hyperlink>
      <w:r>
        <w:t xml:space="preserve"> - The Mining Cadastre Office (MCO) in Nigeria announced revenue exceeding ₦6.95 billion in the first quarter of 2025, attributing the achievement to digitization, increased transparency, and a reduction in litigations. The Director-General of the agency, Engineer Obadiah Simon-Nkom, revealed that the impressive revenue performance was bolstered by sweeping reforms, digital transformation, and strategic licensing practices introduced under his leadership. He explained that the implementation of a fully digitized licensing platform, EMC+, operational since November 2022, has become the exclusive channel for all mineral title applications and transactions in Nigeria, significantly enhancing revenue collection. Simon-Nkom noted that these efforts are part of broader reforms inspired by the seven-point agenda of the Minister of Solid Minerals Development, aimed at curbing illegal mining, enhancing investor confidence, and sanitizing the sector. (</w:t>
      </w:r>
      <w:hyperlink r:id="rId17">
        <w:r>
          <w:rPr>
            <w:color w:val="0000EE"/>
            <w:u w:val="single"/>
          </w:rPr>
          <w:t>vanguardngr.com</w:t>
        </w:r>
      </w:hyperlink>
      <w:r>
        <w:t>)</w:t>
      </w:r>
      <w:r/>
    </w:p>
    <w:p>
      <w:pPr>
        <w:pStyle w:val="ListNumber"/>
        <w:spacing w:line="240" w:lineRule="auto"/>
        <w:ind w:left="720"/>
      </w:pPr>
      <w:r/>
      <w:hyperlink r:id="rId18">
        <w:r>
          <w:rPr>
            <w:color w:val="0000EE"/>
            <w:u w:val="single"/>
          </w:rPr>
          <w:t>https://gazettengr.com/alake-hails-n50-billion-revenue-surge-as-mining-cadastre-goes-digital/</w:t>
        </w:r>
      </w:hyperlink>
      <w:r>
        <w:t xml:space="preserve"> - The Ministry of Solid Minerals Development in Nigeria has generated over N50 billion in internally generated revenue (IGR) for 2025, surpassing the N38 billion recorded in 2024. The Minister, Dele Alake, confirmed this on Friday during the unveiling of the One-Gov Cloud digitisation project at the Mining Cadastre Office (MCO) headquarters in Abuja. He said the One-Gov Cloud platform would help agencies transition from paper-based to automated systems, enabling secure, efficient operations. Alake noted that sector reforms, driven by digital tools and new policies, had positioned the ministry for threefold revenue growth across its agencies. He highlighted that the MCO generated N30 billion in 2025, up from N12 billion in 2024, attributing the rise to innovation and commitment. (</w:t>
      </w:r>
      <w:hyperlink r:id="rId19">
        <w:r>
          <w:rPr>
            <w:color w:val="0000EE"/>
            <w:u w:val="single"/>
          </w:rPr>
          <w:t>gazettengr.com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isdaylive.com/2025/12/14/dele-alake-mining-sector-digitisation-triggers-revenue-increase-efficiency-global-recognition/" TargetMode="External"/><Relationship Id="rId11" Type="http://schemas.openxmlformats.org/officeDocument/2006/relationships/hyperlink" Target="https://www.thisdaylive.com/2025/12/14/dele-alake-mining-sector-digitisation-triggers-revenue-increase-efficiency-global-recognition/?utm_source=openai" TargetMode="External"/><Relationship Id="rId12" Type="http://schemas.openxmlformats.org/officeDocument/2006/relationships/hyperlink" Target="https://www.thisdaylive.com/2025/12/13/alake-unveils-onegov-system-says-digital-reform-boosting-solid-minerals-revenue/" TargetMode="External"/><Relationship Id="rId13" Type="http://schemas.openxmlformats.org/officeDocument/2006/relationships/hyperlink" Target="https://www.thisdaylive.com/2025/12/13/alake-unveils-onegov-system-says-digital-reform-boosting-solid-minerals-revenue/?utm_source=openai" TargetMode="External"/><Relationship Id="rId14" Type="http://schemas.openxmlformats.org/officeDocument/2006/relationships/hyperlink" Target="https://independent.ng/alake-unveils-onegov-system-at-mco/" TargetMode="External"/><Relationship Id="rId15" Type="http://schemas.openxmlformats.org/officeDocument/2006/relationships/hyperlink" Target="https://independent.ng/alake-unveils-onegov-system-at-mco/?utm_source=openai" TargetMode="External"/><Relationship Id="rId16" Type="http://schemas.openxmlformats.org/officeDocument/2006/relationships/hyperlink" Target="https://www.vanguardngr.com/2025/05/how-reduced-litigations-digitization-led-to-%E2%82%A66-95bn-revenue-in-q1-mining-office/" TargetMode="External"/><Relationship Id="rId17" Type="http://schemas.openxmlformats.org/officeDocument/2006/relationships/hyperlink" Target="https://www.vanguardngr.com/2025/05/how-reduced-litigations-digitization-led-to-%E2%82%A66-95bn-revenue-in-q1-mining-office/?utm_source=openai" TargetMode="External"/><Relationship Id="rId18" Type="http://schemas.openxmlformats.org/officeDocument/2006/relationships/hyperlink" Target="https://gazettengr.com/alake-hails-n50-billion-revenue-surge-as-mining-cadastre-goes-digital/" TargetMode="External"/><Relationship Id="rId19" Type="http://schemas.openxmlformats.org/officeDocument/2006/relationships/hyperlink" Target="https://gazettengr.com/alake-hails-n50-billion-revenue-surge-as-mining-cadastre-goes-digita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