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Cloud‑native ERP integration accelerates digital transformation and operational agility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 systems no longer operate in isolation; connecting ERP platforms to the broader application landscape has become a strategic necessity for organisations seeking real-time visibility, operational agility and measurable financial returns. According to the report by Deskera, ERP integration helps create a single source of truth across finance, operations, sales and HR, enabling faster, better-informed decisions as firms scale and digitise. The market response is substantial: Deskera cites industry growth estimates of roughly 7–10% compound annual growth and notes cloud-based deployments now account for nearly 70% of implementations, with adoption exceeding 50% in sectors such as manufacturing and wholesale.</w:t>
      </w:r>
      <w:r/>
    </w:p>
    <w:p>
      <w:r/>
      <w:r>
        <w:t>The business case is clear and widely corroborated. Industry vendors and analysts describe the same core benefits: unified, real-time data that reduces manual entry and duplication; automated workflows that accelerate order-to-cash and finance close processes; and improved customer experience when ERP is integrated with CRM, e‑commerce and support systems. OrderEase highlights faster, more accurate order and inventory management and lower training overheads as direct outcomes of integration, while IBM emphasises improved observability and internal communication when ERP applications and enterprise data sources are unified. NetSuite similarly stresses efficiency, consistency and scalability as primary advantages of a coherent integration strategy.</w:t>
      </w:r>
      <w:r/>
    </w:p>
    <w:p>
      <w:r/>
      <w:r>
        <w:t>Common integration use cases are practical and varied. Integrating ERP with CRM gives sales and service teams immediate access to order history, pricing and inventory; linking e‑commerce platforms automates fulfilment and invoicing; ERP–WMS and ERP–SCM connections improve inventory control, replenishment and production scheduling; and BI and PLM integrations feed analytics and design changes into operational plans. Deskera’s account underlines these scenarios and positions its platform as an API‑driven, cloud‑native option that claims to simplify connectivity across accounting, inventory, CRM and manufacturing modules.</w:t>
      </w:r>
      <w:r/>
    </w:p>
    <w:p>
      <w:r/>
      <w:r>
        <w:t>Choosing an integration approach remains context-dependent. The available patterns range from simple point‑to‑point links for limited needs, to enterprise service buses for complex, protocol‑diverse environments, through to modern iPaaS offerings and API‑first architectures that favour cloud‑first businesses. Deskera and other commentators note iPaaS is rising in popularity for its prebuilt connectors, low‑code configuration and centralised monitoring, while vendors such as NetSuite and IBM advocate API‑centric designs to reduce custom code and ease maintenance. Practical trade‑offs include cost, required customisation, time‑to‑deploy and internal technical capability: point‑to‑point can be inexpensive and quick at small scale but does not scale well, whereas ESB and bespoke middleware offer power at higher cost and complexity.</w:t>
      </w:r>
      <w:r/>
    </w:p>
    <w:p>
      <w:r/>
      <w:r>
        <w:t>The risks and challenges are equally well documented. Deskera acknowledges budget overruns and scope creep affect many projects; other industry sources add specifics. Winfosoft lists data synchronisation, security and compliance exposure, and inadequate testing as frequent pain points; SelectHub highlights resistance to change, vendor selection and compatibility issues; and EnterBridge stresses the importance of training, deployment discipline and ongoing evaluation. Data migration and quality problems are repeatedly flagged as a root cause of integration failure, while expanded attack surfaces demand robust access controls, encryption and monitoring to meet regulatory obligations.</w:t>
      </w:r>
      <w:r/>
    </w:p>
    <w:p>
      <w:r/>
      <w:r>
        <w:t>Mitigation requires disciplined, business‑led planning. Best practices across the sources converge on several themes: perform a thorough needs assessment and prioritise integrations by business impact; cleanse and govern data before migration; develop a detailed roadmap with governance, testing and rollback plans; embed security and compliance into design; anticipate exception handling and downtime; and build monitoring and lifecycle management into the post‑go‑live phase. Deskera and others also recommend designing for scalability and modularity so integrations can evolve as new cloud services and business units are added.</w:t>
      </w:r>
      <w:r/>
    </w:p>
    <w:p>
      <w:r/>
      <w:r>
        <w:t>Looking ahead, the trajectory is towards cloud‑native, event‑driven and intelligent integrations. Deskera highlights AI‑driven mapping and predictive monitoring as coming capabilities, a view echoed by broader industry commentary that anticipates AI to automate error detection and optimise data flows. Event‑driven architectures and real‑time streaming will increasingly supplant batch synchronisation in use cases that require immediate responsiveness, such as inventory updates and financial postings. Composable ERP ecosystems, assembling best‑of‑breed applications around a core ERP, will make integration the primary mechanism for agility, while low‑code and no‑code tools aim to widen the pool of staff who can configure and manage integrations without deep specialist skills.</w:t>
      </w:r>
      <w:r/>
    </w:p>
    <w:p>
      <w:r/>
      <w:r>
        <w:t>Vendor claims should be read with editorial distance. The Deskera blog positions the company’s ERP as a simplifying force with prebuilt modules, unified data management and built‑in automation. The company claims faster implementation, real‑time dashboards and improved compliance controls as benefits of its cloud architecture. Prospective buyers should weigh such vendor claims against independent benchmarks, the organisation’s own data quality and change readiness, and the total cost of ownership once integrations, monitoring and maintenance are included.</w:t>
      </w:r>
      <w:r/>
    </w:p>
    <w:p>
      <w:r/>
      <w:r>
        <w:t>In short, ERP integration is no longer an optional technical exercise but a core element of digital strategy. When done with clear business priorities, rigorous data governance and an eye to security and scalability, integration delivers efficiency gains, improved customer experience and stronger decision support. When under‑planned, it can generate cost overruns, disruption and fragile point solutions. The balance of evidence in industry reports and vendor guidance points to cloud‑first, API‑led and iPaaS‑enabled approaches as the pragmatic path for many organisations, provided they pair technology choices with disciplined project governance and continuous operational monitoring.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https://www.deskera.com/blog/erp-integration/</w:t>
        </w:r>
      </w:hyperlink>
      <w:r>
        <w:t xml:space="preserve"> - Please view link - unable to able to access data</w:t>
      </w:r>
      <w:r/>
    </w:p>
    <w:p>
      <w:pPr>
        <w:pStyle w:val="ListNumber"/>
        <w:spacing w:line="240" w:lineRule="auto"/>
        <w:ind w:left="720"/>
      </w:pPr>
      <w:r/>
      <w:hyperlink r:id="rId11">
        <w:r>
          <w:rPr>
            <w:color w:val="0000EE"/>
            <w:u w:val="single"/>
          </w:rPr>
          <w:t>https://www.orderease.com/community/10-key-benefits-of-erp-integration</w:t>
        </w:r>
      </w:hyperlink>
      <w:r>
        <w:t xml:space="preserve"> - This article outlines ten key benefits of ERP integration, including streamlined order and inventory management, reduction of errors and data duplication, easy training, better customer experience, scalability, cost savings, improved compliance and reporting, and extending the ERP's value. It emphasizes how integrating ERP systems can enhance operational efficiency and support business growth.</w:t>
      </w:r>
      <w:r/>
    </w:p>
    <w:p>
      <w:pPr>
        <w:pStyle w:val="ListNumber"/>
        <w:spacing w:line="240" w:lineRule="auto"/>
        <w:ind w:left="720"/>
      </w:pPr>
      <w:r/>
      <w:hyperlink r:id="rId12">
        <w:r>
          <w:rPr>
            <w:color w:val="0000EE"/>
            <w:u w:val="single"/>
          </w:rPr>
          <w:t>https://www.ibm.com/think/topics/erp-integration</w:t>
        </w:r>
      </w:hyperlink>
      <w:r>
        <w:t xml:space="preserve"> - IBM's article discusses the benefits of ERP integration, focusing on unifying real-time data, creating a single source of truth, automating workflows, and improving observability. It highlights how integrating ERP applications with other enterprise applications and databases enables centralization of data and enhances internal communication between departments.</w:t>
      </w:r>
      <w:r/>
    </w:p>
    <w:p>
      <w:pPr>
        <w:pStyle w:val="ListNumber"/>
        <w:spacing w:line="240" w:lineRule="auto"/>
        <w:ind w:left="720"/>
      </w:pPr>
      <w:r/>
      <w:hyperlink r:id="rId13">
        <w:r>
          <w:rPr>
            <w:color w:val="0000EE"/>
            <w:u w:val="single"/>
          </w:rPr>
          <w:t>https://www.netsuite.com/portal/resource/articles/erp/erp-integration-strategy.shtml</w:t>
        </w:r>
      </w:hyperlink>
      <w:r>
        <w:t xml:space="preserve"> - NetSuite's article explores the benefits of an ERP integration strategy, including improved efficiency and productivity, increased data consistency and accuracy, reduction in manual data entry, real-time data sharing, and scalability. It emphasizes how integrating ERP systems can dramatically enhance business operations and support growth.</w:t>
      </w:r>
      <w:r/>
    </w:p>
    <w:p>
      <w:pPr>
        <w:pStyle w:val="ListNumber"/>
        <w:spacing w:line="240" w:lineRule="auto"/>
        <w:ind w:left="720"/>
      </w:pPr>
      <w:r/>
      <w:hyperlink r:id="rId14">
        <w:r>
          <w:rPr>
            <w:color w:val="0000EE"/>
            <w:u w:val="single"/>
          </w:rPr>
          <w:t>https://winfosoft.com/about-us/blogs-insights/common-erp-integration-challenges/</w:t>
        </w:r>
      </w:hyperlink>
      <w:r>
        <w:t xml:space="preserve"> - This article identifies common challenges in ERP integration, such as data synchronization issues, security and compliance risks, implementation and maintenance costs, inadequate testing, and time management. It provides insights into potential obstacles organizations may face during ERP integration and suggests strategies to overcome them.</w:t>
      </w:r>
      <w:r/>
    </w:p>
    <w:p>
      <w:pPr>
        <w:pStyle w:val="ListNumber"/>
        <w:spacing w:line="240" w:lineRule="auto"/>
        <w:ind w:left="720"/>
      </w:pPr>
      <w:r/>
      <w:hyperlink r:id="rId15">
        <w:r>
          <w:rPr>
            <w:color w:val="0000EE"/>
            <w:u w:val="single"/>
          </w:rPr>
          <w:t>https://www.selecthub.com/enterprise-resource-planning/best-erp-software-integrations/</w:t>
        </w:r>
      </w:hyperlink>
      <w:r>
        <w:t xml:space="preserve"> - SelectHub's article discusses challenges in ERP integration, including cost, resistance to change, customizations, data security, system compatibility, and vendor selection. It emphasizes the importance of thorough planning and due diligence to address these challenges effectively.</w:t>
      </w:r>
      <w:r/>
    </w:p>
    <w:p>
      <w:pPr>
        <w:pStyle w:val="ListNumber"/>
        <w:spacing w:line="240" w:lineRule="auto"/>
        <w:ind w:left="720"/>
      </w:pPr>
      <w:r/>
      <w:hyperlink r:id="rId16">
        <w:r>
          <w:rPr>
            <w:color w:val="0000EE"/>
            <w:u w:val="single"/>
          </w:rPr>
          <w:t>https://www.enterbridge.com/blog/what-is-erp-integration</w:t>
        </w:r>
      </w:hyperlink>
      <w:r>
        <w:t xml:space="preserve"> - EnterBridge's article provides a comprehensive guide on ERP integration, covering methods, benefits, and risks. It discusses the importance of training, deployment, continuous evaluation, and improvement in the ERP integration process, highlighting the need for proper planning and execution.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skera.com/blog/erp-integration/" TargetMode="External"/><Relationship Id="rId11" Type="http://schemas.openxmlformats.org/officeDocument/2006/relationships/hyperlink" Target="https://www.orderease.com/community/10-key-benefits-of-erp-integration" TargetMode="External"/><Relationship Id="rId12" Type="http://schemas.openxmlformats.org/officeDocument/2006/relationships/hyperlink" Target="https://www.ibm.com/think/topics/erp-integration" TargetMode="External"/><Relationship Id="rId13" Type="http://schemas.openxmlformats.org/officeDocument/2006/relationships/hyperlink" Target="https://www.netsuite.com/portal/resource/articles/erp/erp-integration-strategy.shtml" TargetMode="External"/><Relationship Id="rId14" Type="http://schemas.openxmlformats.org/officeDocument/2006/relationships/hyperlink" Target="https://winfosoft.com/about-us/blogs-insights/common-erp-integration-challenges/" TargetMode="External"/><Relationship Id="rId15" Type="http://schemas.openxmlformats.org/officeDocument/2006/relationships/hyperlink" Target="https://www.selecthub.com/enterprise-resource-planning/best-erp-software-integrations/" TargetMode="External"/><Relationship Id="rId16" Type="http://schemas.openxmlformats.org/officeDocument/2006/relationships/hyperlink" Target="https://www.enterbridge.com/blog/what-is-erp-integ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