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 pioneers industrial metaverse to revolutionise factory expansion and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PepsiCo has begun a multi-year roll-out of artificial intelligence and digital-twin technology to rework how its factories and warehouses are designed, simulated and scaled, aiming to replace slow, capital-intensive physical expansion with virtual optimisation that can be validated before ground is broken. According to the report by ESM Magazine, the programme , announced at CES 2026 , uses the Siemens Digital Twin Composer, powered by NVIDIA Omniverse libraries, to build large-scale industrial "metaverse" environments that combine 2D and 3D twin data with live physical information. Athina Kanioura, CEO, Latin America, and global chief strategy and transformation officer of PepsiCo, said, "With a unified, AI-powered digital foundation, PepsiCo is building toward a world where every plant and warehouse operates as part of a single, intelligent ecosystem. In this future, our facilities don’t just respond to demand, they anticipate and then adapt to it." </w:t>
      </w:r>
      <w:r/>
    </w:p>
    <w:p>
      <w:r/>
      <w:r>
        <w:t xml:space="preserve">PepsiCo said in its own announcement that the technology is initially being applied to select U.S. manufacturing and distribution sites, with plans to expand globally. The company claims early deployments identified up to 90% of potential issues in simulation before physical implementation, achieved roughly a 20% increase in throughput in initial tests, and realised a 10–15% reduction in capital expenditure by uncovering hidden capacity. Those figures, the company added, have shortened design cycles and driven near‑complete design validation prior to construction. </w:t>
      </w:r>
      <w:r/>
    </w:p>
    <w:p>
      <w:r/>
      <w:r>
        <w:t xml:space="preserve">Siemens, which unveiled the Digital Twin Composer at CES 2026, described the software as a tool for creating high-fidelity digital replicas of plants and warehouses that link simulation, industrial AI and real‑time engineering data. Siemens said teams were able to model "every machine, conveyor, pallet flow, and operator path with precision," establishing performance baselines and virtually testing new configurations within weeks. Roland Busch, Siemens' CEO, set the announcement in the context of an "Industrial AI revolution" and framed the Composer as a way to scale immersive, photoreal virtual environments across operations. </w:t>
      </w:r>
      <w:r/>
    </w:p>
    <w:p>
      <w:r/>
      <w:r>
        <w:t xml:space="preserve">NVIDIA’s role, highlighted during Siemens' keynote discussion with NVIDIA founder Jensen Huang, centres on the Omniverse libraries that provide the real-time, photoreal rendering and collaborative simulation backbone. NVIDIA said that combining Omniverse with Siemens' tools enables cross-disciplinary engineering teams to visualise and iterate on facility changes in a shared virtual space, accelerating decisions that would otherwise require costly physical trials. </w:t>
      </w:r>
      <w:r/>
    </w:p>
    <w:p>
      <w:r/>
      <w:r>
        <w:t xml:space="preserve">Industry observers say the collaboration is notable because it represents a consumer packaged‑goods company adopting industrial metaverse techniques more commonly seen in heavy manufacturing. Analysts pointed out that virtualising layouts and flows can materially reduce the risk and lead times of expansion at a moment when many firms face chronic supply‑chain constraints and rising demand for faster fulfilment. Government and industry data on capital project timelines show that protracted permitting and construction typically account for much of expansion cost and delay, lending context to PepsiCo's push to validate designs virtually. </w:t>
      </w:r>
      <w:r/>
    </w:p>
    <w:p>
      <w:r/>
      <w:r>
        <w:t xml:space="preserve">Not all gains are guaranteed at scale. Executives and consultants cautioned that the quality of results depends on the fidelity of input data, integration with existing operational systems, and the governance of AI models used for optimisation. Siemens acknowledged these dependencies in its materials, noting that the technology requires accurate engineering data feeds and tight alignment between digital simulations and on‑site measurement to realise promised savings. </w:t>
      </w:r>
      <w:r/>
    </w:p>
    <w:p>
      <w:r/>
      <w:r>
        <w:t>For now, PepsiCo, Siemens and NVIDIA frame the effort as a step toward an "industrial operating system" where plants and warehouses operate as interconnected, adaptive elements of a global supply network. If the early productivity and cost metrics hold as the programme moves beyond pilot sites, the collaboration could set a precedent for other consumer goods firms seeking to expand capacity without proportionally increasing capital outlay.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https://www.esmmagazine.com/technology/pepsico-integrates-ai-to-improve-production-and-supply-303498</w:t>
        </w:r>
      </w:hyperlink>
      <w:r>
        <w:t xml:space="preserve"> - Please view link - unable to able to access data</w:t>
      </w:r>
      <w:r/>
    </w:p>
    <w:p>
      <w:pPr>
        <w:pStyle w:val="ListNumber"/>
        <w:spacing w:line="240" w:lineRule="auto"/>
        <w:ind w:left="720"/>
      </w:pPr>
      <w:r/>
      <w:hyperlink r:id="rId11">
        <w:r>
          <w:rPr>
            <w:color w:val="0000EE"/>
            <w:u w:val="single"/>
          </w:rPr>
          <w:t>https://www.pepsico.com/newsroom/press-releases/2025/PepsiCo-Announces-Industry-First-AI-and-Digital-Twin-Collaboration-with-Siemens-and-NVIDIA</w:t>
        </w:r>
      </w:hyperlink>
      <w:r>
        <w:t xml:space="preserve"> - PepsiCo has announced a multi-year collaboration with Siemens and NVIDIA to integrate artificial intelligence and digital twin technology into its manufacturing and supply chain operations. This partnership, unveiled at CES 2026, marks the first of its kind for a global consumer packaged-goods company. The initiative aims to optimise facility layouts and processes virtually before physical construction begins, enhancing efficiency and scalability. PepsiCo is leveraging Siemens' Digital Twin Composer, powered by NVIDIA Omniverse libraries, to simulate facility upgrades, starting in the US and planning global expansion.</w:t>
      </w:r>
      <w:r/>
    </w:p>
    <w:p>
      <w:pPr>
        <w:pStyle w:val="ListNumber"/>
        <w:spacing w:line="240" w:lineRule="auto"/>
        <w:ind w:left="720"/>
      </w:pPr>
      <w:r/>
      <w:hyperlink r:id="rId12">
        <w:r>
          <w:rPr>
            <w:color w:val="0000EE"/>
            <w:u w:val="single"/>
          </w:rPr>
          <w:t>https://press.siemens.com/global/en/pressrelease/siemens-unveils-technologies-accelerate-industrial-ai-revolution-ces-2026</w:t>
        </w:r>
      </w:hyperlink>
      <w:r>
        <w:t xml:space="preserve"> - At CES 2026, Siemens introduced the Digital Twin Composer, a new software solution that builds Industrial Metaverse environments at scale. This technology enables organisations to apply industrial AI, simulation, and real-time physical data to make decisions virtually. PepsiCo is digitally transforming select U.S. manufacturing and warehouse facilities by converting them into high-fidelity 3D digital twins, simulating plant operations and the end-to-end supply chain to establish a performance baseline. Within weeks, teams optimised and validated new configurations to boost capacity and throughput.</w:t>
      </w:r>
      <w:r/>
    </w:p>
    <w:p>
      <w:pPr>
        <w:pStyle w:val="ListNumber"/>
        <w:spacing w:line="240" w:lineRule="auto"/>
        <w:ind w:left="720"/>
      </w:pPr>
      <w:r/>
      <w:hyperlink r:id="rId13">
        <w:r>
          <w:rPr>
            <w:color w:val="0000EE"/>
            <w:u w:val="single"/>
          </w:rPr>
          <w:t>https://news.siemens.com/en-us/digital-twin-composer-ces-2026/</w:t>
        </w:r>
      </w:hyperlink>
      <w:r>
        <w:t xml:space="preserve"> - Siemens unveiled the Digital Twin Composer, a software solution that builds Industrial Metaverse environments at scale, empowering organisations to apply industrial AI, simulation, and real-time physical data to make decisions virtually. PepsiCo is digitally transforming select U.S. manufacturing and warehouse facilities by converting them into high-fidelity 3D digital twins that simulate plant operations and the end-to-end supply chain to establish a performance baseline. Within weeks, teams optimised and validated new configurations to boost capacity and throughput.</w:t>
      </w:r>
      <w:r/>
    </w:p>
    <w:p>
      <w:pPr>
        <w:pStyle w:val="ListNumber"/>
        <w:spacing w:line="240" w:lineRule="auto"/>
        <w:ind w:left="720"/>
      </w:pPr>
      <w:r/>
      <w:hyperlink r:id="rId14">
        <w:r>
          <w:rPr>
            <w:color w:val="0000EE"/>
            <w:u w:val="single"/>
          </w:rPr>
          <w:t>https://blogs.sw.siemens.com/tecnomatix/igniting-the-industrial-ai-future-roland-busch-at-ces-2026-introducing-digital-twin-composer/</w:t>
        </w:r>
      </w:hyperlink>
      <w:r>
        <w:t xml:space="preserve"> - At CES 2026, Roland Busch, CEO of Siemens, introduced the Digital Twin Composer, a technology that enables manufacturers to create immersive, high-fidelity digital replicas of their manufacturing and warehousing environments. PepsiCo is using this technology to model every machine, conveyor, pallet flow, and operator path with precision. This collaboration marks a first-of-its-kind effort for a global consumer packaged-goods company, reshaping how plants and warehouses are simulated, tested, and optimised before any physical change occurs.</w:t>
      </w:r>
      <w:r/>
    </w:p>
    <w:p>
      <w:pPr>
        <w:pStyle w:val="ListNumber"/>
        <w:spacing w:line="240" w:lineRule="auto"/>
        <w:ind w:left="720"/>
      </w:pPr>
      <w:r/>
      <w:hyperlink r:id="rId15">
        <w:r>
          <w:rPr>
            <w:color w:val="0000EE"/>
            <w:u w:val="single"/>
          </w:rPr>
          <w:t>https://www.tmcnet.com/tmcnet/mobile-world-congress/news/2026/01/06/10312191.htm</w:t>
        </w:r>
      </w:hyperlink>
      <w:r>
        <w:t xml:space="preserve"> - Siemens announced the Digital Twin Composer at CES 2026, a new technology that connects digital twin simulations with real-time, real-world engineering data. This solution enables companies to create virtual 3D models of products, processes, or plants, visualising the effects of various changes. PepsiCo is digitally transforming select U.S. manufacturing and warehouse facilities by converting them into high-fidelity 3D digital twins, simulating plant operations and the end-to-end supply chain to establish a performance baseline.</w:t>
      </w:r>
      <w:r/>
    </w:p>
    <w:p>
      <w:pPr>
        <w:pStyle w:val="ListNumber"/>
        <w:spacing w:line="240" w:lineRule="auto"/>
        <w:ind w:left="720"/>
      </w:pPr>
      <w:r/>
      <w:hyperlink r:id="rId16">
        <w:r>
          <w:rPr>
            <w:color w:val="0000EE"/>
            <w:u w:val="single"/>
          </w:rPr>
          <w:t>https://press.siemens.com/global/en/pressrelease/siemens-unveils-lineup-ces-2026-keynote</w:t>
        </w:r>
      </w:hyperlink>
      <w:r>
        <w:t xml:space="preserve"> - At CES 2026, Siemens unveiled its lineup for the keynote, featuring an on-stage conversation between Roland Busch, CEO of Siemens, and Jensen Huang, founder and CEO of NVIDIA. They discussed the next phase of industrial AI and the expansion of their partnership to build the 'Industrial AI Operating System.' The keynote also highlighted PepsiCo's use of Siemens' Digital Twin Composer to simulate and upgrade facilities with 90% issue detection before physical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smmagazine.com/technology/pepsico-integrates-ai-to-improve-production-and-supply-303498" TargetMode="External"/><Relationship Id="rId11" Type="http://schemas.openxmlformats.org/officeDocument/2006/relationships/hyperlink" Target="https://www.pepsico.com/newsroom/press-releases/2025/PepsiCo-Announces-Industry-First-AI-and-Digital-Twin-Collaboration-with-Siemens-and-NVIDIA" TargetMode="External"/><Relationship Id="rId12" Type="http://schemas.openxmlformats.org/officeDocument/2006/relationships/hyperlink" Target="https://press.siemens.com/global/en/pressrelease/siemens-unveils-technologies-accelerate-industrial-ai-revolution-ces-2026" TargetMode="External"/><Relationship Id="rId13" Type="http://schemas.openxmlformats.org/officeDocument/2006/relationships/hyperlink" Target="https://news.siemens.com/en-us/digital-twin-composer-ces-2026/" TargetMode="External"/><Relationship Id="rId14" Type="http://schemas.openxmlformats.org/officeDocument/2006/relationships/hyperlink" Target="https://blogs.sw.siemens.com/tecnomatix/igniting-the-industrial-ai-future-roland-busch-at-ces-2026-introducing-digital-twin-composer/" TargetMode="External"/><Relationship Id="rId15" Type="http://schemas.openxmlformats.org/officeDocument/2006/relationships/hyperlink" Target="https://www.tmcnet.com/tmcnet/mobile-world-congress/news/2026/01/06/10312191.htm" TargetMode="External"/><Relationship Id="rId16" Type="http://schemas.openxmlformats.org/officeDocument/2006/relationships/hyperlink" Target="https://press.siemens.com/global/en/pressrelease/siemens-unveils-lineup-ces-2026-keyno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