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Navy’s ShipOS aims to revolutionise submarine and surface combatant manufacturing with AI-driven digital backbone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U.S. Navy has moved to digitise and accelerate submarine and surface combatant production by rolling out Palantir Technologies’ Shipbuilding Operating System, or ShipOS, across the Maritime Industrial Base in a programme valued at $448 million. According to the Navy, the investment is intended to knit together fragmented planning tools, supplier databases and factory-floor systems so that artificial intelligence and advanced analytics can reveal hidden bottlenecks, streamline workflows and shorten the timelines that have long dogged Virginia and Columbia class programs.</w:t>
      </w:r>
      <w:r/>
    </w:p>
    <w:p>
      <w:r/>
      <w:r>
        <w:t>Palantir positions ShipOS as an integrated digital backbone built on its Foundry and AI platforms. The company says the platform will connect two major shipbuilders and three public shipyards with suppliers and subcontractors, bringing real-time data sharing and decision-support tools onto the factory floor. The stated aims include reducing chronic cost overruns, improving scheduling where labour and subcontractor shortfalls occur, and enabling proactive risk mitigation through predictive analytics and intelligent logistics.</w:t>
      </w:r>
      <w:r/>
    </w:p>
    <w:p>
      <w:r/>
      <w:r>
        <w:t>Government and industry accounts published since the Navy announcement suggest early, measurable gains in pilot deployments. According to a report by Army Recognition, Electric Boat reduced production schedule planning from 160 manual hours to under ten minutes using the system, while Portsmouth Naval Shipyard cut material-review cycles from weeks to about an hour. The Navy’s own press release described the initiative as a strategic investment to “aggregate data from various systems to identify bottlenecks, streamline workflows, and support proactive risk mitigation.” Industry reporting and company statements echo those claims while emphasising the programme’s scale and ambition.</w:t>
      </w:r>
      <w:r/>
    </w:p>
    <w:p>
      <w:r/>
      <w:r>
        <w:t>Shipbuilding has long been hampered by siloed data and disjointed logistics. Palantir’s pitch is that a unified platform removes friction by delivering live visibility across suppliers, yards and shop floors: automated schedule adjustments that respond to real-time events; predictive maintenance alerts to avert equipment-related slowdowns; and shipment tracking that coordinates inbound materials with assembly milestones. From a logistics perspective, those capabilities are intended to reduce wasteful buffer inventories and improve timing for haulage and intra-yard movements , effects that, if realised at scale, could materially shorten production tails on high-value vessels.</w:t>
      </w:r>
      <w:r/>
    </w:p>
    <w:p>
      <w:r/>
      <w:r>
        <w:t>Analysts and stakeholders caution, however, that software alone cannot substitute for capacity constraints, workforce shortages or entrenched industrial practices. The lead article’s commentary , that “personal experience outweighs review metrics” , reflects a broader view in the logistics and defence communities: pilot metrics are encouraging, but sustained performance depends on cultural adoption, supplier integration and the resolution of structural bottlenecks such as limited drydock slots and skilled labour availability.</w:t>
      </w:r>
      <w:r/>
    </w:p>
    <w:p>
      <w:r/>
      <w:r>
        <w:t>Palantir is no stranger to defence work; the company has become embedded in other military programmes and now seeks to extend that footprint into heavy manufacturing. The Navy-managed Maritime Industrial Base Programme and Naval Sea Systems Command are overseeing the rollout, positioning ShipOS as an enabling tool rather than a standalone remedy. According to multiple industry reports, the initiative is being framed as a necessary lever to restore efficiency in programmes worth billions and to strengthen fleet readiness.</w:t>
      </w:r>
      <w:r/>
    </w:p>
    <w:p>
      <w:r/>
      <w:r>
        <w:t>Beyond immediate defence implications, the project signals how AI-driven transparency may reshape industrial logistics more broadly. The approaches trialled in shipyards , data aggregation across legacy systems, predictive analytics for scheduling, and a connected supplier network , mirror trends in smart manufacturing and could inform future freight dispatch, inventory control and haulage optimisation in civilian sectors. Logistics platforms that emphasise visibility and automation argue they can adapt such innovations to commercial freight and household moves, highlighting a potential diffusion of factory-scale practices into wider transport markets.</w:t>
      </w:r>
      <w:r/>
    </w:p>
    <w:p>
      <w:r/>
      <w:r>
        <w:t>Yet cautionary notes persist. Real-world supply chains are noisy and interdependent; early reductions in planning time do not automatically translate into lower total programme cost or faster delivery without complementary investments in capacity and workforce. The Navy and Palantir have characterised the deal as modernisation rather than panacea, and industry observers stress the importance of monitoring outcomes beyond the pilot phase.</w:t>
      </w:r>
      <w:r/>
    </w:p>
    <w:p>
      <w:r/>
      <w:r>
        <w:t>If the ShipOS rollout sustains the initial efficiency gains reported at Electric Boat and Portsmouth, it would mark a substantial step toward closing long-standing production gaps in U.S. shipbuilding. For now, the programme stands as a major experiment in importing AI and autonomy into heavy defence manufacturing: a high-cost, high-profile attempt to turn data visibility into tangible improvements in schedule, cost and readiness.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https://blog.gettransport.com/news/navy-submarine-production-palantir-technologies/</w:t>
        </w:r>
      </w:hyperlink>
      <w:r>
        <w:t xml:space="preserve"> - Please view link - unable to able to access data</w:t>
      </w:r>
      <w:r/>
    </w:p>
    <w:p>
      <w:pPr>
        <w:pStyle w:val="ListNumber"/>
        <w:spacing w:line="240" w:lineRule="auto"/>
        <w:ind w:left="720"/>
      </w:pPr>
      <w:r/>
      <w:hyperlink r:id="rId11">
        <w:r>
          <w:rPr>
            <w:color w:val="0000EE"/>
            <w:u w:val="single"/>
          </w:rPr>
          <w:t>https://www.armyrecognition.com/news/navy-news/2025/u-s-navy-bets-on-palantir-shipos-to-unclog-submarine-and-destroyer-production</w:t>
        </w:r>
      </w:hyperlink>
      <w:r>
        <w:t xml:space="preserve"> - The U.S. Navy has partnered with Palantir Technologies to deploy its Shipbuilding Operating System (ShipOS) across the Maritime Industrial Base, aiming to accelerate submarine and surface combatant production. This $448 million initiative seeks to unify fragmented planning tools and logistics databases, providing real-time insights to identify and address bottlenecks in shipbuilding processes. Early results show significant efficiency improvements, such as reducing production schedule planning from 160 manual hours to under ten minutes at Electric Boat and cutting material review times from weeks to one hour at Portsmouth Naval Shipyard.</w:t>
      </w:r>
      <w:r/>
    </w:p>
    <w:p>
      <w:pPr>
        <w:pStyle w:val="ListNumber"/>
        <w:spacing w:line="240" w:lineRule="auto"/>
        <w:ind w:left="720"/>
      </w:pPr>
      <w:r/>
      <w:hyperlink r:id="rId12">
        <w:r>
          <w:rPr>
            <w:color w:val="0000EE"/>
            <w:u w:val="single"/>
          </w:rPr>
          <w:t>https://www.usff.navy.mil/Press-Room/Press-Releases/Article/4362729/navy-invests-448-million-in-ai-and-autonomy-to-accelerate-shipbuilding/</w:t>
        </w:r>
      </w:hyperlink>
      <w:r>
        <w:t xml:space="preserve"> - The U.S. Navy has announced a $448 million strategic investment in the Shipbuilding Operating System (ShipOS) to integrate artificial intelligence and autonomy technologies across the industrial base. This initiative, managed by the Maritime Industrial Base Program in collaboration with Naval Sea Systems Command, aims to modernize shipbuilding by aggregating data from various systems to identify bottlenecks, streamline workflows, and support proactive risk mitigation, thereby enhancing production efficiency and reducing costs.</w:t>
      </w:r>
      <w:r/>
    </w:p>
    <w:p>
      <w:pPr>
        <w:pStyle w:val="ListNumber"/>
        <w:spacing w:line="240" w:lineRule="auto"/>
        <w:ind w:left="720"/>
      </w:pPr>
      <w:r/>
      <w:hyperlink r:id="rId13">
        <w:r>
          <w:rPr>
            <w:color w:val="0000EE"/>
            <w:u w:val="single"/>
          </w:rPr>
          <w:t>https://www.investing.com/news/company-news/us-navy-partners-with-palantir-on-448-million-shipos-initiative-93CH-4400687</w:t>
        </w:r>
      </w:hyperlink>
      <w:r>
        <w:t xml:space="preserve"> - Palantir Technologies has partnered with the U.S. Navy to implement its Foundry and Artificial Intelligence Platform across the Maritime Industrial Base under the ShipOS initiative. The $448 million contract aims to accelerate the adoption of AI and autonomy technologies in naval shipbuilding operations, focusing on aggregating data from various systems to identify bottlenecks, streamline workflows, and support risk mitigation, with initial deployments showing significant efficiency improvements.</w:t>
      </w:r>
      <w:r/>
    </w:p>
    <w:p>
      <w:pPr>
        <w:pStyle w:val="ListNumber"/>
        <w:spacing w:line="240" w:lineRule="auto"/>
        <w:ind w:left="720"/>
      </w:pPr>
      <w:r/>
      <w:hyperlink r:id="rId14">
        <w:r>
          <w:rPr>
            <w:color w:val="0000EE"/>
            <w:u w:val="single"/>
          </w:rPr>
          <w:t>https://www.military.com/daily-news/2025/12/10/navy-partners-palantir-448-million-ai-submarine-shipbuilding-deal.html</w:t>
        </w:r>
      </w:hyperlink>
      <w:r>
        <w:t xml:space="preserve"> - The U.S. Navy has partnered with Palantir Technologies on a $448 million initiative to modernize shipbuilding operations through the Shipbuilding Operating System (ShipOS). This collaboration aims to integrate AI and autonomy technologies to improve shipbuilding efficiency, with pilot deployments demonstrating significant reductions in production planning times and material review processes, thereby enhancing fleet readiness and supporting Navy operations.</w:t>
      </w:r>
      <w:r/>
    </w:p>
    <w:p>
      <w:pPr>
        <w:pStyle w:val="ListNumber"/>
        <w:spacing w:line="240" w:lineRule="auto"/>
        <w:ind w:left="720"/>
      </w:pPr>
      <w:r/>
      <w:hyperlink r:id="rId15">
        <w:r>
          <w:rPr>
            <w:color w:val="0000EE"/>
            <w:u w:val="single"/>
          </w:rPr>
          <w:t>https://www.businesswire.com/news/home/20251210738739/en/U.S.-Navy-Partners-with-Palantir-to-Modernize-Shipbuilding-Supply-Chain-and-Accelerate-Shipbuilding</w:t>
        </w:r>
      </w:hyperlink>
      <w:r>
        <w:t xml:space="preserve"> - Palantir Technologies has secured a $448 million contract with the U.S. Navy to deploy its Shipbuilding Operating System (ShipOS) across the Maritime Industrial Base. This initiative aims to modernize shipbuilding by integrating AI and autonomy technologies, focusing on aggregating data from various systems to identify bottlenecks, streamline workflows, and support risk mitigation, with initial deployments showing significant efficiency improvements.</w:t>
      </w:r>
      <w:r/>
    </w:p>
    <w:p>
      <w:pPr>
        <w:pStyle w:val="ListNumber"/>
        <w:spacing w:line="240" w:lineRule="auto"/>
        <w:ind w:left="720"/>
      </w:pPr>
      <w:r/>
      <w:hyperlink r:id="rId16">
        <w:r>
          <w:rPr>
            <w:color w:val="0000EE"/>
            <w:u w:val="single"/>
          </w:rPr>
          <w:t>https://www.navaltoday.com/2025/12/11/us-navy-injects-448m-into-ai-and-autonomy-to-back-shipbuilding/</w:t>
        </w:r>
      </w:hyperlink>
      <w:r>
        <w:t xml:space="preserve"> - The U.S. Navy has announced a $448 million strategic investment in the Shipbuilding Operating System (ShipOS) to accelerate the adoption of artificial intelligence and autonomy technologies across the industrial base. Managed by the Maritime Industrial Base Program in collaboration with Naval Sea Systems Command, this initiative aims to modernize shipbuilding by aggregating data from various systems to identify bottlenecks, streamline workflows, and support proactive risk mitigation, thereby enhancing production efficiency and reducing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ettransport.com/news/navy-submarine-production-palantir-technologies/" TargetMode="External"/><Relationship Id="rId11" Type="http://schemas.openxmlformats.org/officeDocument/2006/relationships/hyperlink" Target="https://www.armyrecognition.com/news/navy-news/2025/u-s-navy-bets-on-palantir-shipos-to-unclog-submarine-and-destroyer-production" TargetMode="External"/><Relationship Id="rId12" Type="http://schemas.openxmlformats.org/officeDocument/2006/relationships/hyperlink" Target="https://www.usff.navy.mil/Press-Room/Press-Releases/Article/4362729/navy-invests-448-million-in-ai-and-autonomy-to-accelerate-shipbuilding/" TargetMode="External"/><Relationship Id="rId13" Type="http://schemas.openxmlformats.org/officeDocument/2006/relationships/hyperlink" Target="https://www.investing.com/news/company-news/us-navy-partners-with-palantir-on-448-million-shipos-initiative-93CH-4400687" TargetMode="External"/><Relationship Id="rId14" Type="http://schemas.openxmlformats.org/officeDocument/2006/relationships/hyperlink" Target="https://www.military.com/daily-news/2025/12/10/navy-partners-palantir-448-million-ai-submarine-shipbuilding-deal.html" TargetMode="External"/><Relationship Id="rId15" Type="http://schemas.openxmlformats.org/officeDocument/2006/relationships/hyperlink" Target="https://www.businesswire.com/news/home/20251210738739/en/U.S.-Navy-Partners-with-Palantir-to-Modernize-Shipbuilding-Supply-Chain-and-Accelerate-Shipbuilding" TargetMode="External"/><Relationship Id="rId16" Type="http://schemas.openxmlformats.org/officeDocument/2006/relationships/hyperlink" Target="https://www.navaltoday.com/2025/12/11/us-navy-injects-448m-into-ai-and-autonomy-to-back-shipbuil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