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Simulation-based training transforms ERP adoption in UK enterprises amidst rapid digital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Britain’s enterprises accelerate digital programmes in 2026, a familiar bottleneck has re-emerged: staff are struggling to master increasingly sophisticated enterprise software. ERP suites are more interconnected, release cadences have sped up, and change is continuous. Many organisations, however, still default to lecture-style classes, slide decks and static user guides designed for a very different technological era. The mismatch is hampering adoption, prolonging projects and driving up post-launch support costs.</w:t>
      </w:r>
      <w:r/>
    </w:p>
    <w:p>
      <w:r/>
      <w:r>
        <w:t>Analysts and industry commentators argue that passive learning formats no longer deliver the behavioural change organisations need. According to a feature in CIO magazine, conventional ERP courses frequently teach procedures in isolation from the business flows those procedures serve, leaving employees unable to apply what they learned when systems go live. Techstructional’s overview of simulation training reaches a similar conclusion, noting that passive delivery produces low engagement and limited retention compared with active, scenario-based practice.</w:t>
      </w:r>
      <w:r/>
    </w:p>
    <w:p>
      <w:r/>
      <w:r>
        <w:t>Simulation-based training seeks to bridge that gap by reproducing live systems and workflows so users can perform real tasks in a safe environment. Learners interact with realistic interfaces, make mistakes without operational consequences and repeat procedures until they develop reliable competence. Industry data compiled by eLearning Industry shows simulations deliver faster feedback, measurable skill gains and richer analytics than traditional approaches, helping employers close skills gaps more rapidly.</w:t>
      </w:r>
      <w:r/>
    </w:p>
    <w:p>
      <w:r/>
      <w:r>
        <w:t>Cost is often presented as a barrier to immersive training, but the economics shift once outcomes are measured. An examination by MakeNodes contrasts upfront licence or development costs for simulations with completion and retention rates from legacy learning management systems; when cost is measured per competent user, simulations frequently offer a lower price point because they produce higher successful-completion figures and reduce rework and support demand.</w:t>
      </w:r>
      <w:r/>
    </w:p>
    <w:p>
      <w:r/>
      <w:r>
        <w:t>Practical benefits reported by organisations adopting this model include a more uniform learning experience across locations, fewer help-desk incidents after rollout and greater confidence among staff. BCS, the Chartered Institute for IT, highlights that well-designed simulations combine a clear scenario, opportunities to fail safely and mentorship or facilitation to maximise transfer of learning. Blended programmes that marry classroom discussion with self-service simulated practice tend to show the greatest performance improvements.</w:t>
      </w:r>
      <w:r/>
    </w:p>
    <w:p>
      <w:r/>
      <w:r>
        <w:t>For technology leaders planning ERP migrations or major updates, attention must extend beyond training delivery to content maintenance. Simulation programmes that can be updated in step with cloud ERP releases, and that integrate in-application guidance for on-the-spot support, help preserve relevance and reduce the volume of tickets sent to IT. Assima and other vendors market integrated simulation-and-guidance stacks that promise end-to-end support from pre-launch practice through live performance assistance; the vendors frame these offerings as tools to cut time-to-competency and lower audit risk.</w:t>
      </w:r>
      <w:r/>
    </w:p>
    <w:p>
      <w:r/>
      <w:r>
        <w:t>The training conversation also needs to acknowledge organisational and process dimensions. CIO.com argues training should not merely teach clicks but surface the information flows and business rationale that underpin processes, ensuring users understand why tasks are performed a certain way. Combining process-focused instruction with hands-on simulation helps learners connect technical steps to business outcomes, improving both accuracy and compliance.</w:t>
      </w:r>
      <w:r/>
    </w:p>
    <w:p>
      <w:r/>
      <w:r>
        <w:t>Case studies from retailers and other sectors show how applying simulated practice at scale can reduce disruption during peak trading, shrink training budgets and accelerate onboarding. At the same time, L&amp;D directors caution that simulations are most effective when paired with clear objectives, performance metrics and governance so investments can be linked to measurable returns.</w:t>
      </w:r>
      <w:r/>
    </w:p>
    <w:p>
      <w:r/>
      <w:r>
        <w:t>For UK CIOs in 2026 the priorities are therefore practical: choose learning approaches that mirror real work, favour platforms that scale across hybrid teams and update alongside cloud systems, and integrate in-app prompts to reduce reliance on support desks. According to industry commentary and sector research, these measures together offer the best chance of delivering faster adoption, improved accuracy and stronger regulatory assurance as enterprises modernise their core applications.</w:t>
      </w:r>
      <w:r/>
    </w:p>
    <w:p>
      <w:r/>
      <w:r>
        <w:t>Traditional classroom and static e-learning retain a role, particularly for high-level change communications and policy briefings, but should be treated as parts of a blended strategy rather than the default. Simulation-based learning, coupled with performance support tools and process-aware instruction, is increasingly being positioned by practitioners and vendors as the foundation of effective ERP rollouts and continuous application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https://uktechnews.co.uk/2026/01/30/simulation-software-training-vs-traditional-methods-what-uk-cios-need-to-know-in-2026/</w:t>
        </w:r>
      </w:hyperlink>
      <w:r>
        <w:t xml:space="preserve"> - Please view link - unable to able to access data</w:t>
      </w:r>
      <w:r/>
    </w:p>
    <w:p>
      <w:pPr>
        <w:pStyle w:val="ListNumber"/>
        <w:spacing w:line="240" w:lineRule="auto"/>
        <w:ind w:left="720"/>
      </w:pPr>
      <w:r/>
      <w:hyperlink r:id="rId11">
        <w:r>
          <w:rPr>
            <w:color w:val="0000EE"/>
            <w:u w:val="single"/>
          </w:rPr>
          <w:t>https://www.techstructional.com/software-simulation-training-employee-performance/</w:t>
        </w:r>
      </w:hyperlink>
      <w:r>
        <w:t xml:space="preserve"> - This article discusses the advantages of simulation-based training over traditional methods. It highlights that traditional training is passive, often involving lectures and static materials, which can lead to low engagement and retention. In contrast, simulation training is active, requiring learners to engage in realistic scenarios that mirror actual work environments. This hands-on approach enhances understanding, builds muscle memory, and boosts confidence. The piece also notes that simulations allow learners to make mistakes in a risk-free setting, facilitating learning through experience. Additionally, simulation training can accelerate skill acquisition and is scalable, providing consistent training across various locations.</w:t>
      </w:r>
      <w:r/>
    </w:p>
    <w:p>
      <w:pPr>
        <w:pStyle w:val="ListNumber"/>
        <w:spacing w:line="240" w:lineRule="auto"/>
        <w:ind w:left="720"/>
      </w:pPr>
      <w:r/>
      <w:hyperlink r:id="rId12">
        <w:r>
          <w:rPr>
            <w:color w:val="0000EE"/>
            <w:u w:val="single"/>
          </w:rPr>
          <w:t>https://www.makenodes.com/simulation-vs-traditional-lms</w:t>
        </w:r>
      </w:hyperlink>
      <w:r>
        <w:t xml:space="preserve"> - This article compares the costs and effectiveness of simulation-based training versus traditional Learning Management Systems (LMS). It presents a detailed cost analysis, showing that while traditional LMS platforms may appear cheaper initially, they often result in lower completion rates and retention. Simulation training, though potentially more expensive per learner, delivers higher completion rates and better retention, leading to a lower cost per successful outcome. The piece also includes testimonials from training directors and heads of learning and development, emphasizing the improved engagement and effectiveness of simulation-based training over traditional methods.</w:t>
      </w:r>
      <w:r/>
    </w:p>
    <w:p>
      <w:pPr>
        <w:pStyle w:val="ListNumber"/>
        <w:spacing w:line="240" w:lineRule="auto"/>
        <w:ind w:left="720"/>
      </w:pPr>
      <w:r/>
      <w:hyperlink r:id="rId13">
        <w:r>
          <w:rPr>
            <w:color w:val="0000EE"/>
            <w:u w:val="single"/>
          </w:rPr>
          <w:t>https://www.bcs.org/articles-opinion-and-research/simulations-and-software-training/</w:t>
        </w:r>
      </w:hyperlink>
      <w:r>
        <w:t xml:space="preserve"> - This article explores the role of simulation-based e-learning in software training. It defines simulation-based e-learning as 'learning by doing,' focusing on performance outcomes in contexts that mirror real work environments. The piece contrasts simulations with traditional e-learning methods, noting that simulations offer dynamic and relevant learning environments, whereas traditional methods may lead to low completion rates and minimal behavior change. The article also discusses the characteristics of effective simulations, including a well-developed storyline, the opportunity for learners to experience failure safely, and the presence of a simulation mentor. It suggests that simulations suit a blended learning approach, combining facilitated group training with self-service e-learning to achieve higher performance improvements and cost savings.</w:t>
      </w:r>
      <w:r/>
    </w:p>
    <w:p>
      <w:pPr>
        <w:pStyle w:val="ListNumber"/>
        <w:spacing w:line="240" w:lineRule="auto"/>
        <w:ind w:left="720"/>
      </w:pPr>
      <w:r/>
      <w:hyperlink r:id="rId14">
        <w:r>
          <w:rPr>
            <w:color w:val="0000EE"/>
            <w:u w:val="single"/>
          </w:rPr>
          <w:t>https://elearningindustry.com/can-simulation-training-close-the-skills-gap-faster-than-traditional-learning</w:t>
        </w:r>
      </w:hyperlink>
      <w:r>
        <w:t xml:space="preserve"> - This article examines how simulation training can more effectively and rapidly close the skills gap compared to traditional learning methods. It outlines several key ways simulation training achieves this, including providing real-world application scenarios, offering faster feedback for quicker mastery, and delivering personalized learning experiences. The piece also highlights that simulation training accelerates onboarding and role readiness by immersing employees in role-specific scenarios from day one. Additionally, it notes that simulation platforms offer measurable outcomes and skill analytics, enabling organizations to track performance and tailor interventions precisely. The article emphasizes that simulations are experiential, dynamic, and performance-driven, placing learners in decision-making roles to navigate challenges and apply knowledge as they would on the job.</w:t>
      </w:r>
      <w:r/>
    </w:p>
    <w:p>
      <w:pPr>
        <w:pStyle w:val="ListNumber"/>
        <w:spacing w:line="240" w:lineRule="auto"/>
        <w:ind w:left="720"/>
      </w:pPr>
      <w:r/>
      <w:hyperlink r:id="rId15">
        <w:r>
          <w:rPr>
            <w:color w:val="0000EE"/>
            <w:u w:val="single"/>
          </w:rPr>
          <w:t>https://assimasolutions.com/resources/blog/simulation-based-training-2026-enterprise-investment/</w:t>
        </w:r>
      </w:hyperlink>
      <w:r>
        <w:t xml:space="preserve"> - This article discusses the anticipated rise of simulation-based training in 2026. It notes that traditional classroom-based and manual training methods are becoming less effective for complex systems, leading enterprises to invest more in simulation-based training. The piece highlights that simulation learning enables hands-on practice without risking live environments, which is crucial for digital transformation, faster onboarding, and ROI-focused learning and development budgets. Benefits of simulation-based training include reduced onboarding time, improved employee confidence, fewer IT support tickets, and scalable training. The article also mentions that simulation-based training is essential during large-scale enterprise software transformations, such as ERP migrations and CRM deployments, ensuring employees master workflows before live deployment.</w:t>
      </w:r>
      <w:r/>
    </w:p>
    <w:p>
      <w:pPr>
        <w:pStyle w:val="ListNumber"/>
        <w:spacing w:line="240" w:lineRule="auto"/>
        <w:ind w:left="720"/>
      </w:pPr>
      <w:r/>
      <w:hyperlink r:id="rId16">
        <w:r>
          <w:rPr>
            <w:color w:val="0000EE"/>
            <w:u w:val="single"/>
          </w:rPr>
          <w:t>https://www.cio.com/article/274488/enterprise-resource-planning-erp-training-stinks.html</w:t>
        </w:r>
      </w:hyperlink>
      <w:r>
        <w:t xml:space="preserve"> - This article critiques traditional ERP training methods, suggesting they are increasingly ineffective. It emphasizes the need for training that focuses on the underlying flow of information through the business, rather than just technical aspects. The piece argues that traditional training often fails to prepare employees for real-world applications, leading to inadequate performance post-implementation. It calls for a shift towards training that integrates education on business processes with technical training, ensuring that employees understand both the 'why' and the 'how' of ERP systems. The article also highlights the importance of aligning training with change management and staff adequacy to achieve successful ERP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technews.co.uk/2026/01/30/simulation-software-training-vs-traditional-methods-what-uk-cios-need-to-know-in-2026/" TargetMode="External"/><Relationship Id="rId11" Type="http://schemas.openxmlformats.org/officeDocument/2006/relationships/hyperlink" Target="https://www.techstructional.com/software-simulation-training-employee-performance/" TargetMode="External"/><Relationship Id="rId12" Type="http://schemas.openxmlformats.org/officeDocument/2006/relationships/hyperlink" Target="https://www.makenodes.com/simulation-vs-traditional-lms" TargetMode="External"/><Relationship Id="rId13" Type="http://schemas.openxmlformats.org/officeDocument/2006/relationships/hyperlink" Target="https://www.bcs.org/articles-opinion-and-research/simulations-and-software-training/" TargetMode="External"/><Relationship Id="rId14" Type="http://schemas.openxmlformats.org/officeDocument/2006/relationships/hyperlink" Target="https://elearningindustry.com/can-simulation-training-close-the-skills-gap-faster-than-traditional-learning" TargetMode="External"/><Relationship Id="rId15" Type="http://schemas.openxmlformats.org/officeDocument/2006/relationships/hyperlink" Target="https://assimasolutions.com/resources/blog/simulation-based-training-2026-enterprise-investment/" TargetMode="External"/><Relationship Id="rId16" Type="http://schemas.openxmlformats.org/officeDocument/2006/relationships/hyperlink" Target="https://www.cio.com/article/274488/enterprise-resource-planning-erp-training-stin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