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digital procurement is reshaping enterprise sourcing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large organisations is rarely as straightforward as clicking “buy” on a retail website. Corporate sourcing encompasses supplier selection, competitive tendering, contract lifecycle management and enterprise-wide spend analysis, all of which demand tight controls and coordinated workflows. While many firms have adopted digital tools in pockets of their procurement function, most remain in an intermediate phase where fragmented systems, manual sign-offs and inconsistent supplier records limit agility and elevate risk.</w:t>
      </w:r>
      <w:r/>
    </w:p>
    <w:p>
      <w:r/>
      <w:r>
        <w:t>Digital procurement should be understood not as the mere adoption of software but as the redesign of sourcing and purchasing activities around automation, integration and data. According to IBM, e‑procurement systems, analytics and artificial intelligence enable firms to shift repetitive, error‑prone tasks to machines while providing a single source of truth for purchases, compliance and supplier interaction. In this model, human specialists are freed to concentrate on market insight, complex negotiations and risk judgements that technology cannot replace.</w:t>
      </w:r>
      <w:r/>
    </w:p>
    <w:p>
      <w:r/>
      <w:r>
        <w:t>Why organisations invest in digital procurement is obvious in its outcomes. Industry research cited in this brief indicates procurement teams expect roughly 70% digitalisation by 2027, reflecting strong intent to modernise. McKinsey estimates that concerted use of data and analytics can deliver material savings, industry studies suggest typical procurement transformations reduce overall spend by between 3% and 10%, and give sourcing teams a strategic edge by improving forecasting, supplier selection and negotiation. Supply &amp; Demand Chain Executive adds that predictive analytics move procurement from reactive reporting to anticipating supplier disruptions and financial impact.</w:t>
      </w:r>
      <w:r/>
    </w:p>
    <w:p>
      <w:r/>
      <w:r>
        <w:t>The business case for transformation rests on several interlocking benefits. Centralised e‑procurement platforms consolidate supplier and spend data so off‑contract purchases become visible and easier to control. Automation shortens cycle times by streamlining request routing and invoice matching. Standardised supplier portals enhance onboarding, document exchange and performance monitoring, strengthening compliance and supplier relationships. Finally, analytics and AI surface actionable insights, on category demand, market pricing and supplier risk, that guide decisions from day‑to‑day purchasing to enterprise sourcing strategy.</w:t>
      </w:r>
      <w:r/>
    </w:p>
    <w:p>
      <w:r/>
      <w:r>
        <w:t>Successful programmes share a clear architecture of strategy, staged delivery and governance. Start with explicit objectives: whether the priority is reducing maverick spend, accelerating approvals, improving regulatory compliance in healthcare or protecting production continuity in manufacturing, goals should drive technology choices. McKinsey argues that building analytics and AI into the procurement lifecycle, from category strategy to supplier assessment, creates the capabilities that produce sustained advantage.</w:t>
      </w:r>
      <w:r/>
    </w:p>
    <w:p>
      <w:r/>
      <w:r>
        <w:t>Practical implementation favours phased change rather than big‑bang rollouts. Industry guidance recommends a sequence of actions:</w:t>
      </w:r>
      <w:r/>
      <w:r/>
    </w:p>
    <w:p>
      <w:pPr>
        <w:pStyle w:val="ListBullet"/>
        <w:spacing w:line="240" w:lineRule="auto"/>
        <w:ind w:left="720"/>
      </w:pPr>
      <w:r/>
      <w:r>
        <w:t>Assess procurement maturity to identify existing tools, manual bottlenecks and data quality gaps. Without this baseline, new systems risk duplicating manual tasks or going unused.</w:t>
      </w:r>
      <w:r/>
    </w:p>
    <w:p>
      <w:pPr>
        <w:pStyle w:val="ListBullet"/>
        <w:spacing w:line="240" w:lineRule="auto"/>
        <w:ind w:left="720"/>
      </w:pPr>
      <w:r/>
      <w:r>
        <w:t>Translate business aims into measurable requirements, for example specifying approval SLAs or desired reductions in off‑contract spend.</w:t>
      </w:r>
      <w:r/>
    </w:p>
    <w:p>
      <w:pPr>
        <w:pStyle w:val="ListBullet"/>
        <w:spacing w:line="240" w:lineRule="auto"/>
        <w:ind w:left="720"/>
      </w:pPr>
      <w:r/>
      <w:r>
        <w:t>Choose technologies aligned to those requirements. Organisations must weigh unified end‑to‑end platforms against best‑of‑breed components and decide whether off‑the‑shelf solutions or bespoke development better suit unique regulatory or legacy needs. Custom builds, such as those offered by specialist vendors, can fit unusual business models but carry higher initial cost and maintenance obligations.</w:t>
      </w:r>
      <w:r/>
    </w:p>
    <w:p>
      <w:pPr>
        <w:pStyle w:val="ListBullet"/>
        <w:spacing w:line="240" w:lineRule="auto"/>
        <w:ind w:left="720"/>
      </w:pPr>
      <w:r/>
      <w:r>
        <w:t>Clean and harmonise master data and design integrations up front. Procurement must tie into ERPs, finance, inventory and supply‑chain systems; inconsistent supplier names and category taxonomies will undermine visibility.</w:t>
      </w:r>
      <w:r/>
    </w:p>
    <w:p>
      <w:pPr>
        <w:pStyle w:val="ListBullet"/>
        <w:spacing w:line="240" w:lineRule="auto"/>
        <w:ind w:left="720"/>
      </w:pPr>
      <w:r/>
      <w:r>
        <w:t>Pilot high‑impact use cases, vendor onboarding, purchase approvals or invoice matching, to validate value, refine workflows and secure stakeholder buy‑in before scaling. Moxo’s roadmap frames this as a four‑phase journey: vision, pilot, scale and continuous improvement.</w:t>
      </w:r>
      <w:r/>
    </w:p>
    <w:p>
      <w:pPr>
        <w:pStyle w:val="ListBullet"/>
        <w:spacing w:line="240" w:lineRule="auto"/>
        <w:ind w:left="720"/>
      </w:pPr>
      <w:r/>
      <w:r>
        <w:t>Drive adoption through targeted training, clear documentation and support. Even the best platform fails without user engagement; change management is therefore central to realising benefits.</w:t>
      </w:r>
      <w:r/>
    </w:p>
    <w:p>
      <w:pPr>
        <w:pStyle w:val="ListBullet"/>
        <w:spacing w:line="240" w:lineRule="auto"/>
        <w:ind w:left="720"/>
      </w:pPr>
      <w:r/>
      <w:r>
        <w:t>Monitor KPIs and iterate. Track cycle times, compliance rates, off‑contract spend, supplier performance and realised savings and use those signals to refine rules, automations and supplier strategies.</w:t>
      </w:r>
      <w:r/>
      <w:r/>
    </w:p>
    <w:p>
      <w:r/>
      <w:r>
        <w:t>There are common failure modes to avoid. Procuring technology before defining clear use cases produces underused “shelfware.” Automating fragmented or inconsistent workflows simply accelerates poor practice, so process standardisation must precede widespread automation. A “set‑and‑forget” attitude also undermines transformation: platforms require ongoing governance, updates and alignment with evolving business needs.</w:t>
      </w:r>
      <w:r/>
    </w:p>
    <w:p>
      <w:r/>
      <w:r>
        <w:t>Market advisors highlight additional considerations. McKinsey cautions that the full potential of procurement digitisation depends on sustained investment in IT skills, advanced analytics and domain expertise alongside disciplined change management. Supply &amp; Demand Chain Executive emphasises the value of predictive risk models to safeguard brand and margins. Vendor selection should therefore weigh product roadmaps, integration capabilities and long‑term support.</w:t>
      </w:r>
      <w:r/>
    </w:p>
    <w:p>
      <w:r/>
      <w:r>
        <w:t>SCAND positions itself as a partner for organisations seeking customised procurement systems. Drawing on more than 25 years of software development, the company says it combines process analysis with tailored engineering to centralise spend and supplier data, automate purchase and contract workflows, and deliver dashboards for actionable reporting. Such bespoke solutions can be appropriate where standard platforms cannot meet strict compliance, legacy integration or industry‑specific needs.</w:t>
      </w:r>
      <w:r/>
    </w:p>
    <w:p>
      <w:r/>
      <w:r>
        <w:t>Digital procurement is not optional for enterprises that need resilience, cost discipline and faster decision‑making. When pursued with clear objectives, phased delivery, rigorous data preparation and sustained change management, the shift from fragmented, manual processes to integrated, analytics‑driven workflows can deliver measurable cost reductions, stronger supplier partnerships and faster procurement cycles. The payoff depends on marrying the right technology choices to governance, training and continuous improvement so procurement becomes a source of operational performance and strategic value rather than an administrative burden.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https://scand.com/company/blog/digital-procurement-transformation/</w:t>
        </w:r>
      </w:hyperlink>
      <w:r>
        <w:t xml:space="preserve"> - Please view link - unable to able to access data</w:t>
      </w:r>
      <w:r/>
    </w:p>
    <w:p>
      <w:pPr>
        <w:pStyle w:val="ListNumber"/>
        <w:spacing w:line="240" w:lineRule="auto"/>
        <w:ind w:left="720"/>
      </w:pPr>
      <w:r/>
      <w:hyperlink r:id="rId11">
        <w:r>
          <w:rPr>
            <w:color w:val="0000EE"/>
            <w:u w:val="single"/>
          </w:rPr>
          <w:t>https://www.ibm.com/think/topics/digital-procurement</w:t>
        </w:r>
      </w:hyperlink>
      <w:r>
        <w:t xml:space="preserve"> - IBM discusses how digital procurement leverages technologies like e-procurement systems, data analytics, and artificial intelligence to optimise purchasing, supplier management, and supply chain operations. This transformation increases efficiency, transparency, and cost savings by moving away from manual processes to automated, data-driven strategies. E-procurement platforms centralise procurement activities, reducing errors and ensuring compliance. Automation and AI further enhance these systems by handling repetitive tasks such as invoice processing and supplier evaluations, while AI-driven analytics provide insights into market trends and supplier performance. This approach helps businesses optimise supply chains, shorten procurement cycle times, and achieve cost savings and operational efficiency.</w:t>
      </w:r>
      <w:r/>
    </w:p>
    <w:p>
      <w:pPr>
        <w:pStyle w:val="ListNumber"/>
        <w:spacing w:line="240" w:lineRule="auto"/>
        <w:ind w:left="720"/>
      </w:pPr>
      <w:r/>
      <w:hyperlink r:id="rId12">
        <w:r>
          <w:rPr>
            <w:color w:val="0000EE"/>
            <w:u w:val="single"/>
          </w:rPr>
          <w:t>https://www.mckinsey.com/capabilities/operations/our-insights/revolutionizing-procurement-leveraging-data-and-ai-for-strategic-advantage</w:t>
        </w:r>
      </w:hyperlink>
      <w:r>
        <w:t xml:space="preserve"> - McKinsey explores how data and AI can revolutionise procurement by supporting activities across the sourcing lifecycle, from developing category strategies to assessing potential suppliers and executing negotiations. By leveraging better data, companies can optimise spend and demand, automate spend categorisation, enhance demand forecasting, and improve sourcing and supply chain control. Generative AI interfaces allow procurement leaders to interrogate spend, market, or specifications data, enabling more informed decision-making and strategic advantage.</w:t>
      </w:r>
      <w:r/>
    </w:p>
    <w:p>
      <w:pPr>
        <w:pStyle w:val="ListNumber"/>
        <w:spacing w:line="240" w:lineRule="auto"/>
        <w:ind w:left="720"/>
      </w:pPr>
      <w:r/>
      <w:hyperlink r:id="rId13">
        <w:r>
          <w:rPr>
            <w:color w:val="0000EE"/>
            <w:u w:val="single"/>
          </w:rPr>
          <w:t>https://www.mckinsey.com/capabilities/operations/our-insights/use-procurements-data-to-power-your-performance</w:t>
        </w:r>
      </w:hyperlink>
      <w:r>
        <w:t xml:space="preserve"> - McKinsey highlights that digital procurement transformation is one of the most promising value levers for strategic and operational procurement departments, potentially reducing overall spend by 3 to 10 percent. To successfully transform procurement departments, companies should take a consistent, long-term approach along the dimensions of IT expertise, advanced analytics capabilities, domain expertise, and change management. Such a transformation takes time, with some effects being visible immediately, and others requiring a sustained commitment to reach their potential. To remain competitive in the medium-term, therefore, companies need to initiate their digital transformation today.</w:t>
      </w:r>
      <w:r/>
    </w:p>
    <w:p>
      <w:pPr>
        <w:pStyle w:val="ListNumber"/>
        <w:spacing w:line="240" w:lineRule="auto"/>
        <w:ind w:left="720"/>
      </w:pPr>
      <w:r/>
      <w:hyperlink r:id="rId14">
        <w:r>
          <w:rPr>
            <w:color w:val="0000EE"/>
            <w:u w:val="single"/>
          </w:rPr>
          <w:t>https://www.moxo.com/blog/digital-procurement-transformation-roadmap</w:t>
        </w:r>
      </w:hyperlink>
      <w:r>
        <w:t xml:space="preserve"> - Moxo outlines a four-phase practical roadmap to scale procurement workflows: 1) Start with a clear vision, such as automating purchase order approvals to cut cycle time by 40%. 2) Pilot workflows by selecting a high-impact area, like vendor onboarding, and running a pilot with limited stakeholders. 3) Scale across categories by extending workflows to other spend categories once pilots succeed. 4) Implement continuous improvement by tracking KPIs and refining workflows, acknowledging that procurement is not static and evolves with regulations, suppliers, and business needs.</w:t>
      </w:r>
      <w:r/>
    </w:p>
    <w:p>
      <w:pPr>
        <w:pStyle w:val="ListNumber"/>
        <w:spacing w:line="240" w:lineRule="auto"/>
        <w:ind w:left="720"/>
      </w:pPr>
      <w:r/>
      <w:hyperlink r:id="rId15">
        <w:r>
          <w:rPr>
            <w:color w:val="0000EE"/>
            <w:u w:val="single"/>
          </w:rPr>
          <w:t>https://www.sdcexec.com/sourcing-procurement/article/12328491/the-benefits-of-digital-transformation</w:t>
        </w:r>
      </w:hyperlink>
      <w:r>
        <w:t xml:space="preserve"> - Supply &amp; Demand Chain Executive discusses the benefits of digital transformation in procurement, including predictive analytics that help better forecast risk, which can significantly impact a brand and its margins. Advanced analytics can help procurement perform predictive forecasting to better understand a supplier’s impact. This allows companies to predict outcomes instead of looking back; they know Company A has historically had certain challenges and can plan their outcomes from there. Digital technologies also allow procurement to review the stakeholder experience to provide an intuitive, streamlined buying experience.</w:t>
      </w:r>
      <w:r/>
    </w:p>
    <w:p>
      <w:pPr>
        <w:pStyle w:val="ListNumber"/>
        <w:spacing w:line="240" w:lineRule="auto"/>
        <w:ind w:left="720"/>
      </w:pPr>
      <w:r/>
      <w:hyperlink r:id="rId16">
        <w:r>
          <w:rPr>
            <w:color w:val="0000EE"/>
            <w:u w:val="single"/>
          </w:rPr>
          <w:t>https://www.acadatech.com/blog/8-steps-to-your-procurement-digital-roadmap</w:t>
        </w:r>
      </w:hyperlink>
      <w:r>
        <w:t xml:space="preserve"> - Acada's Procurement Blog outlines eight steps to develop a procurement digital roadmap: 1) Assess current processes and identify areas for improvement. 2) Define clear objectives for digital transformation. 3) Secure executive buy-in by presenting a compelling business case. 4) Select appropriate digital tools and technologies. 5) Develop a detailed implementation plan with timelines and milestones. 6) Engage teams and stakeholders early to ensure successful adoption. 7) Implement the chosen solutions, focusing on user benefit and iterative learning. 8) Review and repeat by conducting post-implementation reviews and strategy sessions to ensure continuous improvement and alignment with business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and.com/company/blog/digital-procurement-transformation/" TargetMode="External"/><Relationship Id="rId11" Type="http://schemas.openxmlformats.org/officeDocument/2006/relationships/hyperlink" Target="https://www.ibm.com/think/topics/digital-procurement" TargetMode="External"/><Relationship Id="rId12" Type="http://schemas.openxmlformats.org/officeDocument/2006/relationships/hyperlink" Target="https://www.mckinsey.com/capabilities/operations/our-insights/revolutionizing-procurement-leveraging-data-and-ai-for-strategic-advantage" TargetMode="External"/><Relationship Id="rId13" Type="http://schemas.openxmlformats.org/officeDocument/2006/relationships/hyperlink" Target="https://www.mckinsey.com/capabilities/operations/our-insights/use-procurements-data-to-power-your-performance" TargetMode="External"/><Relationship Id="rId14" Type="http://schemas.openxmlformats.org/officeDocument/2006/relationships/hyperlink" Target="https://www.moxo.com/blog/digital-procurement-transformation-roadmap" TargetMode="External"/><Relationship Id="rId15" Type="http://schemas.openxmlformats.org/officeDocument/2006/relationships/hyperlink" Target="https://www.sdcexec.com/sourcing-procurement/article/12328491/the-benefits-of-digital-transformation" TargetMode="External"/><Relationship Id="rId16" Type="http://schemas.openxmlformats.org/officeDocument/2006/relationships/hyperlink" Target="https://www.acadatech.com/blog/8-steps-to-your-procurement-digital-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