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HCLTech’s integration with SAP S/4HANA revolutionises Hong Kong Aero Engine Services' MRO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HCLTech has been selected to overhaul Hong Kong Aero Engine Services Limited’s (HAESL) engine maintenance, repair and overhaul operations by supplying its iMRO/4 asset management suite as the maintenance execution system and integrating it with SAP S/4HANA, according to a PR Newswire release. The work, centred on HAESL’s Hong Kong facility, aims to provide a single source of operational truth across maintenance, finance and materials to speed decision-making and improve resource deployment.</w:t>
      </w:r>
      <w:r/>
    </w:p>
    <w:p>
      <w:r/>
      <w:r>
        <w:t>The iMRO/4 platform, HCLTech says, extends SAP enterprise asset management and intelligent asset management capabilities and is now certified for integration with SAP S/4HANA; HCLTech has made the solution available on the SAP Store, the company added in a corporate announcement. Industry documentation from HCLTech notes that iMRO/4 draws on more than 15 years of development, is used by leading firms across sectors and supports over 80,000 licensed users at some 30 customers in transportation, utilities, hi‑tech, energy and aerospace and defence.</w:t>
      </w:r>
      <w:r/>
    </w:p>
    <w:p>
      <w:r/>
      <w:r>
        <w:t>HAESL and HCLTech describe several operational gains tied to the deployment. By unifying shop‑floor maintenance execution with back‑office processes such as material planning and finance, the companies say the arrangement will deliver near real‑time visibility of engine status through induction to release, reduce redundant manual handovers and cut turnaround times. The vendors also argue that automated workflows and tighter inventory control should lower operating costs and improve regulatory traceability.</w:t>
      </w:r>
      <w:r/>
    </w:p>
    <w:p>
      <w:r/>
      <w:r>
        <w:t>Ravinder Bedi, General Manager of Finance &amp; Administration at HAESL, said the integration will strengthen traceability across shop visits. “Our customers rely on consistent, high‑quality service during every shop visit. By integrating iMRO/4 with SAP S/4HANA, we will provide end‑to‑end traceability, allowing us to track every step of the process from induction to release. This integration removes barriers and improves the efficiency of our execution,” he said.</w:t>
      </w:r>
      <w:r/>
    </w:p>
    <w:p>
      <w:r/>
      <w:r>
        <w:t>HCLTech framed the engagement as a wider signal for digital adoption across aviation maintenance. “Our partnership with HAESL is setting a new standard for excellence in aviation maintenance. By leveraging HCLTech’s expertise in aviation and HAESL’s exceptional maintenance capabilities, we are creating a solution that enhances operational performance and provides real‑time visibility into every aspect of the engine maintenance process,” Sandeep Sarkar, Senior Vice President for ASEAN at HCLTech, said in remarks provided by the company.</w:t>
      </w:r>
      <w:r/>
    </w:p>
    <w:p>
      <w:r/>
      <w:r>
        <w:t>Analysts and sector observers have emphasised that tighter integration between maintenance execution systems and enterprise resource planning platforms is increasingly required as MRO providers face pressure to shorten AOG cycles and demonstrate compliance to global regulators. According to coverage in industry publications, providers that couple condition and workflow data with finance and supply‑chain controls can often predict bottlenecks earlier and reduce part‑ordering delays that drive shop stays.</w:t>
      </w:r>
      <w:r/>
    </w:p>
    <w:p>
      <w:r/>
      <w:r>
        <w:t>While the announcement sets out expected benefits, the companies’ statements should be treated as vendor projections until operational metrics are published after implementation. HCLTech’s certification with SAP and the platform’s existing customer footprint offer independent indicators of maturity, but HAESL’s results , in particular measured reductions in turnaround time, inventory carrying costs and improved first‑time release rates , will ultimately determine whether the programme achieves the efficiency and scalability gains that both parties promise.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https://www.travelandtourworld.com/news/article/hcltech-and-haesl-transform-aviation-mro-services-by-introducing-a-unified-digital-system-that-integrates-maintenance-finance-and-material-management-processes/</w:t>
        </w:r>
      </w:hyperlink>
      <w:r>
        <w:t xml:space="preserve"> - Please view link - unable to able to access data</w:t>
      </w:r>
      <w:r/>
    </w:p>
    <w:p>
      <w:pPr>
        <w:pStyle w:val="ListNumber"/>
        <w:spacing w:line="240" w:lineRule="auto"/>
        <w:ind w:left="720"/>
      </w:pPr>
      <w:r/>
      <w:hyperlink r:id="rId11">
        <w:r>
          <w:rPr>
            <w:color w:val="0000EE"/>
            <w:u w:val="single"/>
          </w:rPr>
          <w:t>https://www.prnewswire.com/apac/news-releases/haesl-selects-hcltech-to-transform-aviation-maintenance-operations-302678709.html</w:t>
        </w:r>
      </w:hyperlink>
      <w:r>
        <w:t xml:space="preserve"> - HCLTech has been selected by Hong Kong Aero Engine Services Limited (HAESL) to transform its maintenance, repair, and overhaul (MRO) operations. HCLTech will deploy its iMRO/4 asset management solution, integrated with SAP S/4HANA, as HAESL's Maintenance Execution System (MES) in Hong Kong. This collaboration aims to streamline HAESL's MRO processes, leading to increased efficiency and scalability, real-time data visibility for faster decision-making, improved resource utilization, and compliance with global standards. Ravinder Bedi, General Manager of Finance &amp; Administration at HAESL, emphasized the importance of this integration in enhancing end-to-end traceability and execution efficiency. Sandeep Sarkar, Senior Vice President, ASEAN at HCLTech, highlighted the partnership as a benchmark for digital excellence in aviation, combining HCLTech's aviation industry expertise with HAESL's maintenance capabilities to transform engine MRO operations for real-time visibility and greater efficiency.</w:t>
      </w:r>
      <w:r/>
    </w:p>
    <w:p>
      <w:pPr>
        <w:pStyle w:val="ListNumber"/>
        <w:spacing w:line="240" w:lineRule="auto"/>
        <w:ind w:left="720"/>
      </w:pPr>
      <w:r/>
      <w:hyperlink r:id="rId12">
        <w:r>
          <w:rPr>
            <w:color w:val="0000EE"/>
            <w:u w:val="single"/>
          </w:rPr>
          <w:t>https://www.hcltech.com/newsfeed/announcement/hcltech-achieves-sap-certification-integration-sap-s4hana-its-imro4-solution</w:t>
        </w:r>
      </w:hyperlink>
      <w:r>
        <w:t xml:space="preserve"> - HCLTech announced that its iMRO/4 solution has achieved certification for integration with SAP S/4HANA. iMRO/4 extends SAP ERP, Enterprise Asset Management (EAM), and Intelligent Asset Management (iAM) capabilities, enhancing asset utilization for organizations maintaining complex, high-value, and regulated assets. The solution is now available on SAP Store, the online marketplace for SAP and partner offerings. Shyam Enjeti, Executive Vice President, Digital Business at HCLTech, stated that this solution leverages the latest SAP technologies to streamline operational landscapes, reduce costs, and improve efficiency, accelerating time to market and increasing industry-specific functionality.</w:t>
      </w:r>
      <w:r/>
    </w:p>
    <w:p>
      <w:pPr>
        <w:pStyle w:val="ListNumber"/>
        <w:spacing w:line="240" w:lineRule="auto"/>
        <w:ind w:left="720"/>
      </w:pPr>
      <w:r/>
      <w:hyperlink r:id="rId13">
        <w:r>
          <w:rPr>
            <w:color w:val="0000EE"/>
            <w:u w:val="single"/>
          </w:rPr>
          <w:t>https://www.hcltech.com/digital-business/sap-enterprise-asset-management-imro</w:t>
        </w:r>
      </w:hyperlink>
      <w:r>
        <w:t xml:space="preserve"> - iMRO/4 is HCLTech’s industry add-on to SAP for Maintenance, Repair, and Overhaul (MRO). It is a family of products that extends SAP ERP, EAM, and iAM capabilities, enhancing asset utilization for organizations maintaining complex, high-value, and regulated assets. Compatible with SAP S/4HANA, iMRO/4 brings together over 15 years of investment from HCLTech, SAP, and customers. Adopted by many of the world’s leading corporations, it has over 80,000 licensed users across 30 customers in transportation, utilities, hi-tech, energy, and aerospace and defense industries. The solution includes the iMRO Digital Core, which adds extensive MRO functionality into the heart of SAP S/4HANA, and a range of iSAM products that provide world-class service and asset management capabilities addressing specific business challenges of complex MRO.</w:t>
      </w:r>
      <w:r/>
    </w:p>
    <w:p>
      <w:pPr>
        <w:pStyle w:val="ListNumber"/>
        <w:spacing w:line="240" w:lineRule="auto"/>
        <w:ind w:left="720"/>
      </w:pPr>
      <w:r/>
      <w:hyperlink r:id="rId14">
        <w:r>
          <w:rPr>
            <w:color w:val="0000EE"/>
            <w:u w:val="single"/>
          </w:rPr>
          <w:t>https://www.ibef.org/news/hcltech-to-transform-aviation-maintenance-operations-for-haesl</w:t>
        </w:r>
      </w:hyperlink>
      <w:r>
        <w:t xml:space="preserve"> - HCLTech has been chosen by Hong Kong Aero Engine Services Ltd (HAESL) to transform its aviation maintenance, repair, and overhaul (MRO) business by revamping its MRO operations at HAESL’s location in Hong Kong. The aim is to implement HCLTech’s iMRO/4 enterprise asset management solution, integrated with SAP S/4HANA, as the Maintenance Execution System (MES) solution. The proposed upgrade is expected to enhance traceability and real-time visibility of data, allowing for rapid decision-making, optimal resource allocation, and scalable processes in a highly complex engine maintenance environment in the aviation sector. This development is part of the larger industry-wide focus on achieving operational excellence and data-driven transformation in aviation support services.</w:t>
      </w:r>
      <w:r/>
    </w:p>
    <w:p>
      <w:pPr>
        <w:pStyle w:val="ListNumber"/>
        <w:spacing w:line="240" w:lineRule="auto"/>
        <w:ind w:left="720"/>
      </w:pPr>
      <w:r/>
      <w:hyperlink r:id="rId15">
        <w:r>
          <w:rPr>
            <w:color w:val="0000EE"/>
            <w:u w:val="single"/>
          </w:rPr>
          <w:t>https://www.crnasia.com/india/news/2026/hcltech-selected-to-streamline-haesl-mro-operations-with-asset-management-platform</w:t>
        </w:r>
      </w:hyperlink>
      <w:r>
        <w:t xml:space="preserve"> - Hong Kong Aero Engine Services Limited (HAESL) has selected HCLTech to modernize its maintenance, repair, and overhaul (MRO) operations. The aim is to streamline HAESL’s MRO processes to increase efficiency and scalability, provide real-time data visibility for faster decisions, improve resource utilization, and ensure compliance with global standards. HCLTech will deploy its iMRO/4 asset management solution, integrated with SAP S/4HANA, to serve as HAESL’s Maintenance Execution System (MES) across its engine maintenance operations in Hong Kong. HCLTech’s iMRO/4 integrates maintenance with enterprise processes, including finance and material planning, reducing turnaround times and costs while ensuring compliance. Sandeep Sarkar, Senior Vice President, ASEAN at HCLTech, emphasized the partnership as a benchmark for digital excellence in aviation, combining HCLTech's aviation industry expertise with HAESL's maintenance capabilities to transform engine MRO operations for real-time visibility and greater efficiency.</w:t>
      </w:r>
      <w:r/>
    </w:p>
    <w:p>
      <w:pPr>
        <w:pStyle w:val="ListNumber"/>
        <w:spacing w:line="240" w:lineRule="auto"/>
        <w:ind w:left="720"/>
      </w:pPr>
      <w:r/>
      <w:hyperlink r:id="rId16">
        <w:r>
          <w:rPr>
            <w:color w:val="0000EE"/>
            <w:u w:val="single"/>
          </w:rPr>
          <w:t>https://economictimes.indiatimes.com/industry/transportation/airlines-/-aviation/hcltech-to-transform-aviation-maintenance-operations-for-haesl/articleshow/127906536.cms</w:t>
        </w:r>
      </w:hyperlink>
      <w:r>
        <w:t xml:space="preserve"> - Hong Kong Aero Engine Services Ltd (HAESL) has chosen Indian IT firm HCLTech to modernize its maintenance, repair, and overhaul operations. The partnership aims to streamline HAESL's Maintenance, Repair, and Overhaul (MRO) processes to boost efficiency and scalability, provide real-time data visibility for quicker decision-making, improve resource utilization, and ensure compliance with global standards. HCLTech will deploy its asset management solution, iMRO/4, as HAESL's Maintenance Execution System (MES) in Hong Kong. Ravinder Bedi, General Manager of Finance &amp; Administration at HAESL, emphasized the importance of this integration in enhancing end-to-end traceability and execution efficiency. Sandeep Sarkar, Senior Vice President, ASEAN at HCLTech, highlighted the partnership as a benchmark for digital excellence in aviation, combining HCLTech's aviation industry expertise with HAESL's maintenance capabilities to transform engine MRO operations for real-time visibility and greater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andtourworld.com/news/article/hcltech-and-haesl-transform-aviation-mro-services-by-introducing-a-unified-digital-system-that-integrates-maintenance-finance-and-material-management-processes/" TargetMode="External"/><Relationship Id="rId11" Type="http://schemas.openxmlformats.org/officeDocument/2006/relationships/hyperlink" Target="https://www.prnewswire.com/apac/news-releases/haesl-selects-hcltech-to-transform-aviation-maintenance-operations-302678709.html" TargetMode="External"/><Relationship Id="rId12" Type="http://schemas.openxmlformats.org/officeDocument/2006/relationships/hyperlink" Target="https://www.hcltech.com/newsfeed/announcement/hcltech-achieves-sap-certification-integration-sap-s4hana-its-imro4-solution" TargetMode="External"/><Relationship Id="rId13" Type="http://schemas.openxmlformats.org/officeDocument/2006/relationships/hyperlink" Target="https://www.hcltech.com/digital-business/sap-enterprise-asset-management-imro" TargetMode="External"/><Relationship Id="rId14" Type="http://schemas.openxmlformats.org/officeDocument/2006/relationships/hyperlink" Target="https://www.ibef.org/news/hcltech-to-transform-aviation-maintenance-operations-for-haesl" TargetMode="External"/><Relationship Id="rId15" Type="http://schemas.openxmlformats.org/officeDocument/2006/relationships/hyperlink" Target="https://www.crnasia.com/india/news/2026/hcltech-selected-to-streamline-haesl-mro-operations-with-asset-management-platform" TargetMode="External"/><Relationship Id="rId16" Type="http://schemas.openxmlformats.org/officeDocument/2006/relationships/hyperlink" Target="https://economictimes.indiatimes.com/industry/transportation/airlines-/-aviation/hcltech-to-transform-aviation-maintenance-operations-for-haesl/articleshow/127906536.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