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procure‑to‑pay transformation drives strategic financial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moved far beyond paper requisitions and threaded email approvals into interconnected digital workflows that link purchasing and finance. Yet many organisations persist with piecemeal tools and manual handoffs that fragment responsibility, delay payments and obscure committed spend. The shift to procure‑to‑pay automation, industry observers say, is less about replacing paper than about instituting governable, auditable financial processes.</w:t>
      </w:r>
      <w:r/>
    </w:p>
    <w:p>
      <w:r/>
      <w:r>
        <w:t>At its core, the procure‑to‑pay (P2P) sequence covers the lifecycle from recognising a purchasing need to settling the supplier’s invoice. According to IBM, that includes requisitioning, sourcing, issuing purchase orders, receiving goods, matching invoices and effecting payment, with the aim of streamlining operations and enforcing policy. The Association for Financial Professionals likewise highlights the role of P2P in cash‑flow management, cost control and supplier relationships, noting that optimisation supports more informed financial decisions.</w:t>
      </w:r>
      <w:r/>
    </w:p>
    <w:p>
      <w:r/>
      <w:r>
        <w:t>Many vendors and consultants draw a distinction between e‑procurement tools and full P2P platforms. E‑procurement typically digitises the buying phase: creating requisitions, routing approvals, managing supplier catalogues and generating purchase orders. Procure‑to‑pay suites extend that chain into accounts payable, providing automated invoice matching, payment execution and deeper integrations with accounting systems. Industry comparisons show that while e‑procurement can improve purchasing controls, only an end‑to‑end P2P solution delivers continuous visibility from commitment to cash disbursement.</w:t>
      </w:r>
      <w:r/>
    </w:p>
    <w:p>
      <w:r/>
      <w:r>
        <w:t>A still broader category, source‑to‑pay (S2P), absorbs upstream supplier lifecycle activities. Deltek describes S2P as encompassing strategic sourcing, supplier selection, contract management and risk assessment as well as the transactional flows handled by P2P. Organisations with complex supply bases or rigorous compliance obligations may favour S2P for its ability to combine supplier performance and contract terms with transactional discipline; mid‑market firms often prioritise P2P for operational efficiency.</w:t>
      </w:r>
      <w:r/>
    </w:p>
    <w:p>
      <w:r/>
      <w:r>
        <w:t>Automation delivers measurable advantages across common failure points in manual practice. Automated workflows reduce approval bottlenecks and routing errors, three‑way matching between purchase orders, goods receipts and invoices lowers the incidence of duplicate or incorrect payments, and vendor portals improve transparency for suppliers by allowing order tracking and electronic invoice submission. Bill.com stresses that integrating purchasing and payables eliminates unnecessary manual input and can cut staff hours while improving profitability.</w:t>
      </w:r>
      <w:r/>
    </w:p>
    <w:p>
      <w:r/>
      <w:r>
        <w:t>Risk control and auditability are frequent drivers for investment. Digital P2P systems create persistent records of requests, approvals and payments, flag policy deviations and provide searchable audit trails, features organisations in regulated sectors increasingly require. Built‑in validations and approval gates also mitigate unauthorised spend and fraud exposure, while centralised budget monitoring surfaces committed liabilities before they impact cash flow.</w:t>
      </w:r>
      <w:r/>
    </w:p>
    <w:p>
      <w:r/>
      <w:r>
        <w:t>Cost remains a consideration for prospective buyers, but long‑term economics often favour automation. Savings arise from lower processing costs, fewer errors, reduced physical‑document overheads and the ability to capture early‑payment discounts. Procurement consultants advise assessing total cost of ownership, implementation, integrations and change management, rather than focusing solely on licence fees.</w:t>
      </w:r>
      <w:r/>
    </w:p>
    <w:p>
      <w:r/>
      <w:r>
        <w:t>Feature sets to prioritise depend on scale and objectives. Effective platforms commonly offer configurable approval flows, vendor master capabilities, budget controls, audit logs, deep accounting integrations and advanced analytics. Vendors such as ProcureSuite emphasise AI and analytics to drive process efficiencies, while providers like TYASuite promote workflow customisation and reporting as means to improve transparency and supplier performance. Selecting a tool that aligns with transaction volumes, integration needs and user adoption capacity matters more than choosing the system with the longest feature list.</w:t>
      </w:r>
      <w:r/>
    </w:p>
    <w:p>
      <w:r/>
      <w:r>
        <w:t>Looking ahead, the procurement technology landscape is moving toward greater intelligence. Predictive analytics and AI‑assisted recommendations are increasingly applied to spot savings opportunities, forecast demand and prioritise supplier risk interventions. Such capabilities promise to elevate procurement from a transactional function to a strategic contributor to working capital management and operational planning.</w:t>
      </w:r>
      <w:r/>
    </w:p>
    <w:p>
      <w:r/>
      <w:r>
        <w:t>The business case for P2P automation rests on more than efficiency gains. By joining purchasing and finance in a single, governed workflow organisations gain tighter financial control, clearer supplier relationships and scalability without commensurate increases in administrative cost. For companies weighing options, the pragmatic path is to identify the capabilities that address current pain points while providing room to incorporate sourcing, analytics and advanced automation as needs evolve. In that way, digital procurement becomes not merely a systems upgrade but a foundation for more disciplined, strategic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https://express-press-release.net/news/2026/02/27/1739742</w:t>
        </w:r>
      </w:hyperlink>
      <w:r>
        <w:t xml:space="preserve"> - Please view link - unable to able to access data</w:t>
      </w:r>
      <w:r/>
    </w:p>
    <w:p>
      <w:pPr>
        <w:pStyle w:val="ListNumber"/>
        <w:spacing w:line="240" w:lineRule="auto"/>
        <w:ind w:left="720"/>
      </w:pPr>
      <w:r/>
      <w:hyperlink r:id="rId11">
        <w:r>
          <w:rPr>
            <w:color w:val="0000EE"/>
            <w:u w:val="single"/>
          </w:rPr>
          <w:t>https://www.ibm.com/think/topics/procure-to-pay</w:t>
        </w:r>
      </w:hyperlink>
      <w:r>
        <w:t xml:space="preserve"> - IBM defines the procure-to-pay (P2P) process as the end-to-end procedure organizations use to acquire goods and services. This encompasses requisition, sourcing, purchase orders, receiving, invoicing, and payment, aiming to ensure efficient procurement operations and policy compliance. Effective procurement management is vital for organizations to acquire essential resources, maintain cost control, and build positive relationships with suppliers. The P2P process integrates various functions, including procurement, finance, and accounts payable systems, to create a seamless workflow that enhances operational efficiency and accuracy.</w:t>
      </w:r>
      <w:r/>
    </w:p>
    <w:p>
      <w:pPr>
        <w:pStyle w:val="ListNumber"/>
        <w:spacing w:line="240" w:lineRule="auto"/>
        <w:ind w:left="720"/>
      </w:pPr>
      <w:r/>
      <w:hyperlink r:id="rId12">
        <w:r>
          <w:rPr>
            <w:color w:val="0000EE"/>
            <w:u w:val="single"/>
          </w:rPr>
          <w:t>https://www.afponline.org/topics/payment-topics/procure-to-pay-p2p</w:t>
        </w:r>
      </w:hyperlink>
      <w:r>
        <w:t xml:space="preserve"> - The Association for Financial Professionals (AFP) describes the procure-to-pay (P2P) process as the method organizations use to purchase raw materials, goods, and services. This process includes identifying a need, requisitioning, sourcing suppliers, negotiating payment terms, sending purchase orders, receiving goods, processing invoices, and making payments. Optimizing the P2P process is crucial for cash flow management, cost control, policy adherence, and informed decision-making.</w:t>
      </w:r>
      <w:r/>
    </w:p>
    <w:p>
      <w:pPr>
        <w:pStyle w:val="ListNumber"/>
        <w:spacing w:line="240" w:lineRule="auto"/>
        <w:ind w:left="720"/>
      </w:pPr>
      <w:r/>
      <w:hyperlink r:id="rId13">
        <w:r>
          <w:rPr>
            <w:color w:val="0000EE"/>
            <w:u w:val="single"/>
          </w:rPr>
          <w:t>https://www.bill.com/learning/p2p-cycle</w:t>
        </w:r>
      </w:hyperlink>
      <w:r>
        <w:t xml:space="preserve"> - Bill.com explains the procure-to-pay (P2P) cycle as the process where businesses eliminate manual input and integrate accounts payable with purchasing software to better manage each step of the procurement process. This cycle involves making order requests, purchasing materials, and everything in between. Implementing the P2P process can decrease employee hours while increasing profit, as it streamlines procurement and payment processes.</w:t>
      </w:r>
      <w:r/>
    </w:p>
    <w:p>
      <w:pPr>
        <w:pStyle w:val="ListNumber"/>
        <w:spacing w:line="240" w:lineRule="auto"/>
        <w:ind w:left="720"/>
      </w:pPr>
      <w:r/>
      <w:hyperlink r:id="rId14">
        <w:r>
          <w:rPr>
            <w:color w:val="0000EE"/>
            <w:u w:val="single"/>
          </w:rPr>
          <w:t>https://www.deltek.com/en/government-contracting/source-to-pay/source-to-pay-vs-procure-to-pay</w:t>
        </w:r>
      </w:hyperlink>
      <w:r>
        <w:t xml:space="preserve"> - Deltek differentiates between Source-to-Pay (S2P) and Procure-to-Pay (P2P) processes. S2P covers the entire procurement cycle from sourcing to final payment, involving strategic supplier selection and negotiation, due diligence, risk mitigation, and contract management. In contrast, P2P focuses only on the procurement and payment process, dealing with pre-approved suppliers for purchasing needs, ensuring compliance in purchasing and invoicing, and primarily integrating with financial and payment systems.</w:t>
      </w:r>
      <w:r/>
    </w:p>
    <w:p>
      <w:pPr>
        <w:pStyle w:val="ListNumber"/>
        <w:spacing w:line="240" w:lineRule="auto"/>
        <w:ind w:left="720"/>
      </w:pPr>
      <w:r/>
      <w:hyperlink r:id="rId15">
        <w:r>
          <w:rPr>
            <w:color w:val="0000EE"/>
            <w:u w:val="single"/>
          </w:rPr>
          <w:t>https://www.procuresuite.io/</w:t>
        </w:r>
      </w:hyperlink>
      <w:r>
        <w:t xml:space="preserve"> - ProcureSuite offers procurement management software that provides AI-driven unique capabilities, advanced analytics outcomes, and process automation. Their eProcurement solution, Procure Suite, aims to streamline procurement processes and bring automation to them, enhancing efficiency and effectiveness in managing procurement activities.</w:t>
      </w:r>
      <w:r/>
    </w:p>
    <w:p>
      <w:pPr>
        <w:pStyle w:val="ListNumber"/>
        <w:spacing w:line="240" w:lineRule="auto"/>
        <w:ind w:left="720"/>
      </w:pPr>
      <w:r/>
      <w:hyperlink r:id="rId16">
        <w:r>
          <w:rPr>
            <w:color w:val="0000EE"/>
            <w:u w:val="single"/>
          </w:rPr>
          <w:t>https://www.tyasuite.com/procurement-software/</w:t>
        </w:r>
      </w:hyperlink>
      <w:r>
        <w:t xml:space="preserve"> - TYASuite provides procurement software solutions designed to automate and streamline procurement processes. Their platform offers features such as customizable approval workflows, vendor database management, budget tracking, audit trails, integration with accounting systems, and advanced reporting, aiming to enhance transparency, reduce risk, improve supplier relationships, and support scalable growth in procurement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2/27/1739742" TargetMode="External"/><Relationship Id="rId11" Type="http://schemas.openxmlformats.org/officeDocument/2006/relationships/hyperlink" Target="https://www.ibm.com/think/topics/procure-to-pay" TargetMode="External"/><Relationship Id="rId12" Type="http://schemas.openxmlformats.org/officeDocument/2006/relationships/hyperlink" Target="https://www.afponline.org/topics/payment-topics/procure-to-pay-p2p" TargetMode="External"/><Relationship Id="rId13" Type="http://schemas.openxmlformats.org/officeDocument/2006/relationships/hyperlink" Target="https://www.bill.com/learning/p2p-cycle" TargetMode="External"/><Relationship Id="rId14" Type="http://schemas.openxmlformats.org/officeDocument/2006/relationships/hyperlink" Target="https://www.deltek.com/en/government-contracting/source-to-pay/source-to-pay-vs-procure-to-pay" TargetMode="External"/><Relationship Id="rId15" Type="http://schemas.openxmlformats.org/officeDocument/2006/relationships/hyperlink" Target="https://www.procuresuite.io/" TargetMode="External"/><Relationship Id="rId16" Type="http://schemas.openxmlformats.org/officeDocument/2006/relationships/hyperlink" Target="https://www.tyasuite.com/procur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