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systems become crucial for scaling direct-to-consumer brands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 software has moved from optional toolkit to strategic backbone for direct-to-consumer (DTC) businesses aiming to scale reliably. As online-first brands expand product lines, add subscription models and push into new geographies, the invisible architecture that links commerce, fulfilment and finance increasingly determines whether growth preserves margins and customer trust or collapses into inventory errors, billing disputes and churn.</w:t>
      </w:r>
      <w:r/>
    </w:p>
    <w:p>
      <w:r/>
      <w:r>
        <w:t>At the centre of this architecture are enterprise resource planning platforms and customer relationship management systems. ERP suites such as SAP S/4HANA, Oracle NetSuite and Microsoft Dynamics 365 consolidate procurement, manufacturing, warehouse operations and accounting into a single operational lens; CRM solutions from Salesforce, HubSpot and Microsoft stitch together acquisition, engagement and retention signals. When these systems are designed to talk to one another, a brand gains end-to-end visibility: marketing activity becomes a demand signal for procurement, failed payments feed retention workflows, and revenue recognition aligns with inventory depletion and tax compliance.</w:t>
      </w:r>
      <w:r/>
    </w:p>
    <w:p>
      <w:r/>
      <w:r>
        <w:t>The practical stakes are high. Fast-growing DTC companies that retain fragmented stacks typically suffer inventory mismatches across storefronts and distribution centres, delayed shipments, and incoherent financial reporting. Integrated ERPs remove many of those pain points by standardising processes and synchronising data across sales channels and third-party logistics partners via APIs. According to commentary from industry platforms and practitioners, cloud-first ERPs in particular enable modular expansion and faster deployments, important attributes for businesses that need to add capabilities as product ranges and geographies broaden. Vendor ecosystem strength, implementation cadence and total cost of ownership are therefore critical selection criteria when choosing an ERP, industry guidance advises.</w:t>
      </w:r>
      <w:r/>
    </w:p>
    <w:p>
      <w:r/>
      <w:r>
        <w:t>CRM platforms complement ERP capability by translating customer behaviour into operational action. For subscription-driven DTC brands, CRMs capture purchase histories, churn indicators and engagement metrics that inform automated win-back campaigns, personalised offers and predictive inventory planning. The feedback loop between CRM and ERP, whereby marketing and customer analytics drive procurement and warehouse decisions, reduces overstock risk and improves fulfilment accuracy, a connection product information management systems also support by keeping product data consistent across channels. Reports on PIM adoption note that a centralised product repository is often necessary to maintain omnichannel consistency as SKUs proliferate.</w:t>
      </w:r>
      <w:r/>
    </w:p>
    <w:p>
      <w:r/>
      <w:r>
        <w:t>Compliance, security and data governance add another layer of complexity as brands cross borders. ERP systems are used to manage multi-jurisdictional tax rules, currency conversions and local reporting requirements, while CRM platforms handle consent management and privacy obligations under regimes such as GDPR and CCPA. Payment processors such as Stripe or Adyen execute recurring billing flows, but brands must rely on ERP modules to reconcile those transactions, report revenue correctly and maintain PCI-compliant controls around financial data. Security specialists and vendor guidance emphasise layered encryption, role-based access and continuous monitoring as baseline investments to protect both financial records and personal data.</w:t>
      </w:r>
      <w:r/>
    </w:p>
    <w:p>
      <w:r/>
      <w:r>
        <w:t>Operationally, the shift from a patchwork of SaaS tools to an enterprise-grade stack is frequently a turning point in a brand’s life cycle. Early-stage teams often depend on manual reconciliation and disconnected applications; enterprise-stage operations run on harmonised systems that automate financial close, orchestrate fulfilment and deliver personalised customer experiences at scale. Warehouse automation and inventory forecasting illustrate the benefits: CRM-driven marketing campaigns provide demand signals that feed ERP-led procurement models, while real-time inventory visibility reduces customer service load and enhances post-purchase communication.</w:t>
      </w:r>
      <w:r/>
    </w:p>
    <w:p>
      <w:r/>
      <w:r>
        <w:t>The economics of retention also depend on centralised customer intelligence. Lifetime value metrics, churn prediction and cohort analysis are only as reliable as the data model beneath them. Industry analysis shows that brands investing in CRM dashboards and predictive analytics gain an operational advantage by turning behavioural signals into prioritised retention tactics, with ERP integration ensuring those tactics align with financial reporting and supply-chain realities.</w:t>
      </w:r>
      <w:r/>
    </w:p>
    <w:p>
      <w:r/>
      <w:r>
        <w:t>Choosing the right technological path requires balancing agility with governance. Many high-growth DTC companies adopt cloud-first ERPs for elasticity and lower upfront capital, while some retain hybrid architectures to preserve control over sensitive processes. Implementation speed, vendor support networks and long-term costs are decisive factors; experts caution that poor vendor fit or under-resourced rollouts can negate the expected productivity gains.</w:t>
      </w:r>
      <w:r/>
    </w:p>
    <w:p>
      <w:r/>
      <w:r>
        <w:t>The broader market forces reinforce the infrastructure imperative. As customer acquisition fragments across social commerce, marketplaces and direct channels, consistent pricing, inventory accuracy and messaging depend on a unified data architecture. Consumer packaged goods brands moving direct emphasise first-party data and AI-powered personalisation as differentiators, with survey data indicating strong industry confidence in AI for both acquisition and retention initiatives.</w:t>
      </w:r>
      <w:r/>
    </w:p>
    <w:p>
      <w:r/>
      <w:r>
        <w:t>In sum, marketing creativity remains the engine of growth for DTC brands, but enterprise systems supply the transmission that translates that momentum into sustainable business outcomes. ERP platforms align supply, finance and compliance; CRM systems convert behavioural insight into commercial action; and PIM and integration tooling close the gaps between product data and customer experience. Together, these components form the structural foundation that allows direct-to-consumer companies to scale without operational fragmentation.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https://techbullion.com/the-infrastructure-imperative-how-erp-and-crm-systems-power-direct-to-consumer-scale/</w:t>
        </w:r>
      </w:hyperlink>
      <w:r>
        <w:t xml:space="preserve"> - Please view link - unable to able to access data</w:t>
      </w:r>
      <w:r/>
    </w:p>
    <w:p>
      <w:pPr>
        <w:pStyle w:val="ListNumber"/>
        <w:spacing w:line="240" w:lineRule="auto"/>
        <w:ind w:left="720"/>
      </w:pPr>
      <w:r/>
      <w:hyperlink r:id="rId11">
        <w:r>
          <w:rPr>
            <w:color w:val="0000EE"/>
            <w:u w:val="single"/>
          </w:rPr>
          <w:t>https://www.ginesys.in/blog/top-5-things-to-check-when-choosing-an-erp-for-a-d2c-brand</w:t>
        </w:r>
      </w:hyperlink>
      <w:r>
        <w:t xml:space="preserve"> - This article discusses five critical factors to consider when selecting an Enterprise Resource Planning (ERP) system for Direct-to-Consumer (D2C) brands. It emphasises the importance of scalability, data security, and a cloud-first architecture to accommodate rapid growth and expansion. The piece also highlights the necessity of a robust vendor ecosystem, efficient implementation processes, and a comprehensive understanding of the total cost of ownership to ensure the ERP system aligns with the brand's long-term objectives and operational needs.</w:t>
      </w:r>
      <w:r/>
    </w:p>
    <w:p>
      <w:pPr>
        <w:pStyle w:val="ListNumber"/>
        <w:spacing w:line="240" w:lineRule="auto"/>
        <w:ind w:left="720"/>
      </w:pPr>
      <w:r/>
      <w:hyperlink r:id="rId12">
        <w:r>
          <w:rPr>
            <w:color w:val="0000EE"/>
            <w:u w:val="single"/>
          </w:rPr>
          <w:t>https://www.credencys.com/blog/pim-and-the-rise-of-direct-to-consumer-dtc-brands/</w:t>
        </w:r>
      </w:hyperlink>
      <w:r>
        <w:t xml:space="preserve"> - This article explores the pivotal role of Product Information Management (PIM) systems in the success of Direct-to-Consumer (DTC) brands. It outlines how PIM systems serve as central repositories, ensuring accurate and consistent product information across various channels. The piece also discusses the benefits of PIM in enhancing customer experience, maintaining omnichannel consistency, and supporting scalability as DTC brands grow, thereby addressing challenges such as data sprawl and integration complexities.</w:t>
      </w:r>
      <w:r/>
    </w:p>
    <w:p>
      <w:pPr>
        <w:pStyle w:val="ListNumber"/>
        <w:spacing w:line="240" w:lineRule="auto"/>
        <w:ind w:left="720"/>
      </w:pPr>
      <w:r/>
      <w:hyperlink r:id="rId13">
        <w:r>
          <w:rPr>
            <w:color w:val="0000EE"/>
            <w:u w:val="single"/>
          </w:rPr>
          <w:t>https://www.linkedin.com/pulse/rise-direct-to-consumer-d2c-role-erp-scaling-fast-dinesh-pawar-2wqsc</w:t>
        </w:r>
      </w:hyperlink>
      <w:r>
        <w:t xml:space="preserve"> - This article examines the challenges faced by Direct-to-Consumer (D2C) brands in scaling their operations and the critical role of Enterprise Resource Planning (ERP) systems in overcoming these obstacles. It highlights issues such as inventory mismatches, delayed order fulfillment, and the lack of integration between e-commerce, Point of Sale (POS), and back-office systems. The piece underscores how ERP systems can unify operations, provide real-time inventory visibility, and streamline order management to support rapid growth and operational efficiency.</w:t>
      </w:r>
      <w:r/>
    </w:p>
    <w:p>
      <w:pPr>
        <w:pStyle w:val="ListNumber"/>
        <w:spacing w:line="240" w:lineRule="auto"/>
        <w:ind w:left="720"/>
      </w:pPr>
      <w:r/>
      <w:hyperlink r:id="rId14">
        <w:r>
          <w:rPr>
            <w:color w:val="0000EE"/>
            <w:u w:val="single"/>
          </w:rPr>
          <w:t>https://blog.nbs-us.com/building-your-brand-directly-direct-to-consumer-software-success-dtc</w:t>
        </w:r>
      </w:hyperlink>
      <w:r>
        <w:t xml:space="preserve"> - This article discusses the significance of integrating Enterprise Resource Planning (ERP) and Customer Relationship Management (CRM) systems for Direct-to-Consumer (DTC) brands. It highlights how such integration enables unified operations, real-time inventory management, and centralized order processing. The piece also emphasizes the importance of automation, visibility, and efficiency in modern consumer products businesses, and how ERP systems can connect DTC channels directly with other parts of the business to coordinate manufacturing, logistics, and supply chain needs.</w:t>
      </w:r>
      <w:r/>
    </w:p>
    <w:p>
      <w:pPr>
        <w:pStyle w:val="ListNumber"/>
        <w:spacing w:line="240" w:lineRule="auto"/>
        <w:ind w:left="720"/>
      </w:pPr>
      <w:r/>
      <w:hyperlink r:id="rId15">
        <w:r>
          <w:rPr>
            <w:color w:val="0000EE"/>
            <w:u w:val="single"/>
          </w:rPr>
          <w:t>https://emarsys.com/learn/blog/cpg-dtc-data-personalization-and-omnichannel-strategies/</w:t>
        </w:r>
      </w:hyperlink>
      <w:r>
        <w:t xml:space="preserve"> - This article explores the accelerating shift towards Direct-to-Consumer (DTC) models in the Consumer Packaged Goods (CPG) industry. It discusses how DTC offers brands the opportunity to own the end-to-end customer relationship, capture first-party data, and deliver personalized omnichannel experiences. The piece also highlights the importance of data and artificial intelligence in executing successful DTC strategies, noting that 89% of CPG marketers consider AI essential for engaging new customers and 86% for retention.</w:t>
      </w:r>
      <w:r/>
    </w:p>
    <w:p>
      <w:pPr>
        <w:pStyle w:val="ListNumber"/>
        <w:spacing w:line="240" w:lineRule="auto"/>
        <w:ind w:left="720"/>
      </w:pPr>
      <w:r/>
      <w:hyperlink r:id="rId16">
        <w:r>
          <w:rPr>
            <w:color w:val="0000EE"/>
            <w:u w:val="single"/>
          </w:rPr>
          <w:t>https://erpsoftwareblog.com/cloud/2024/08/a-game-changer-for-direct-to-consumer-dtc-businesses/</w:t>
        </w:r>
      </w:hyperlink>
      <w:r>
        <w:t xml:space="preserve"> - This article examines how Enterprise Resource Planning (ERP) systems can transform Direct-to-Consumer (DTC) businesses by enhancing inventory management, order fulfillment, customer relationship management, financial management, and supply chain management. It outlines key benefits such as improved efficiency and productivity, enhanced decision-making, scalability, improved customer satisfaction, and risk mitigation. The piece also discusses how ERP systems provide real-time data and analytics, automate routine tasks, and support growth without compromising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infrastructure-imperative-how-erp-and-crm-systems-power-direct-to-consumer-scale/" TargetMode="External"/><Relationship Id="rId11" Type="http://schemas.openxmlformats.org/officeDocument/2006/relationships/hyperlink" Target="https://www.ginesys.in/blog/top-5-things-to-check-when-choosing-an-erp-for-a-d2c-brand" TargetMode="External"/><Relationship Id="rId12" Type="http://schemas.openxmlformats.org/officeDocument/2006/relationships/hyperlink" Target="https://www.credencys.com/blog/pim-and-the-rise-of-direct-to-consumer-dtc-brands/" TargetMode="External"/><Relationship Id="rId13" Type="http://schemas.openxmlformats.org/officeDocument/2006/relationships/hyperlink" Target="https://www.linkedin.com/pulse/rise-direct-to-consumer-d2c-role-erp-scaling-fast-dinesh-pawar-2wqsc" TargetMode="External"/><Relationship Id="rId14" Type="http://schemas.openxmlformats.org/officeDocument/2006/relationships/hyperlink" Target="https://blog.nbs-us.com/building-your-brand-directly-direct-to-consumer-software-success-dtc" TargetMode="External"/><Relationship Id="rId15" Type="http://schemas.openxmlformats.org/officeDocument/2006/relationships/hyperlink" Target="https://emarsys.com/learn/blog/cpg-dtc-data-personalization-and-omnichannel-strategies/" TargetMode="External"/><Relationship Id="rId16" Type="http://schemas.openxmlformats.org/officeDocument/2006/relationships/hyperlink" Target="https://erpsoftwareblog.com/cloud/2024/08/a-game-changer-for-direct-to-consumer-dtc-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