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Ariba’s digital shift transforms global procurement with integrated source-to-pay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Source-to-Pay cycle in SAP Ariba has become the backbone of modern procurement, knitting together sourcing, contract management, purchasing, invoicing and payment into a single digital flow that firms use to control spend, cut risk and accelerate transactions. What begins as a requirement for goods or services and ends with settlement is now managed as an integrated process that aims to reduce manual work, improve compliance and surface savings across global supply chains.</w:t>
      </w:r>
      <w:r/>
    </w:p>
    <w:p>
      <w:r/>
      <w:r>
        <w:t>At its heart, Source-to-Pay centralises supplier data and transactional records in the cloud so that decisions are traceable and auditable. According to SAP, digitalising core S2P activities simplifies procurement, strengthens collaboration with trading partners and drives measurable business value such as higher sourcing savings and faster contract close rates. Bringing sourcing, buying and finance onto a unified platform also reduces duplicate effort and the paperwork that historically obscured visibility into where money is being spent.</w:t>
      </w:r>
      <w:r/>
    </w:p>
    <w:p>
      <w:r/>
      <w:r>
        <w:t>Sourcing and supplier discovery have evolved from stovepipe exercises into guided, intelligence-led workflows. Buyers can issue requests for proposals and invite competing bids through the Ariba Network, with the platform surfacing recommendations and contextual guidance to speed selection and negotiation. SAP has emphasised usability enhancements that include in-app help, chat and a live activity feed to improve adoption and make sourcing across direct and indirect categories more efficient.</w:t>
      </w:r>
      <w:r/>
    </w:p>
    <w:p>
      <w:r/>
      <w:r>
        <w:t>Supplier lifecycle management is treated as more than a database task; it is a continuous risk and performance discipline. Centralised supplier profiles, performance metrics and document repositories help procurement teams detect issues such as delivery delays or compliance gaps before they become operational problems. Industry materials from SAP underline that stronger supplier governance preserves production continuity and reputation while enabling data-driven choices about whom to retain or replace.</w:t>
      </w:r>
      <w:r/>
    </w:p>
    <w:p>
      <w:r/>
      <w:r>
        <w:t>Contracting is closely coupled to sourcing outcomes and is increasingly automated. The Ariba suite can generate agreements from standard templates, support secure digital signatures and maintain version histories with automated renewal reminders to avoid lapses. Contract orchestration is positioned as a key defence against off-contract purchases and “maverick” spend that erode negotiated savings; by keeping contracts visible and enforceable, organisations are better able to ensure agreed prices and terms are honoured.</w:t>
      </w:r>
      <w:r/>
    </w:p>
    <w:p>
      <w:r/>
      <w:r>
        <w:t>On the buying front, Ariba aims for a consumer-grade shopping experience that guides employees toward compliant catalogue items and away from unauthorised channels. Embedded AI helps surface preferred suppliers and catalogue suggestions while the procure-to-pay applications provide controls that enforce approval rules and create an auditable digital trail from requisition to receipt. The same cloud platform centralises invoices and applies automated matching logic to reduce manual invoice handling.</w:t>
      </w:r>
      <w:r/>
    </w:p>
    <w:p>
      <w:r/>
      <w:r>
        <w:t>Invoice validation typically relies on a three-way matching process, purchase order, goods receipt and supplier invoice, so that discrepancies are flagged and routed for resolution rather than paid in error. Automated invoice capture and exception handling increase touchless processing rates, which SAP says improves accounts payable compliance and accelerates workflows between buyers and suppliers.</w:t>
      </w:r>
      <w:r/>
    </w:p>
    <w:p>
      <w:r/>
      <w:r>
        <w:t>The final financial phase links procurement outcomes to the treasury. Ariba’s payment orchestration supports multiple currencies and connects with corporate banking rails to manage settlements and maintain accurate records for audit and tax purposes. Effective cash management builds supplier trust and contributes to operational resilience by ensuring timely payments.</w:t>
      </w:r>
      <w:r/>
    </w:p>
    <w:p>
      <w:r/>
      <w:r>
        <w:t>Technical integration has also been a strategic focus. SAP describes tighter alignment between Ariba solutions and SAP S/4HANA Cloud as delivering end-to-end visibility and unified user experiences, enabling organisations to manage all spend categories within an integrated enterprise landscape. That fusion aims to protect customers’ existing ERP investments while providing more consistent workflows across procurement and finance.</w:t>
      </w:r>
      <w:r/>
    </w:p>
    <w:p>
      <w:r/>
      <w:r>
        <w:t>Market recognition of the platform’s capabilities has grown. According to SAP, the vendor was named a Leader in the 2025 Gartner Magic Quadrant for Source-to-Pay Suites, reflecting investment in data, intelligence and a suite approach to procurement that seeks to help organisations operate in volatile environments.</w:t>
      </w:r>
      <w:r/>
    </w:p>
    <w:p>
      <w:r/>
      <w:r>
        <w:t>The shift to digital S2P has also reshaped career opportunities. Demand for professionals who can configure Ariba, interpret spend analytics and manage change programmes is rising. Roles range from administrators and analysts who keep systems running and mine savings, to consultants and managers who steer transformation projects and govern supplier relationships. Firms and training providers position SAP Ariba expertise as a practical route into procurement technology careers.</w:t>
      </w:r>
      <w:r/>
    </w:p>
    <w:p>
      <w:r/>
      <w:r>
        <w:t>For organisations, the attraction of a mature Source-to-Pay platform is pragmatic: centralised data, improved compliance, faster cycle times and clearer visibility into negotiated savings. For individuals, proficiency with these systems opens pathways into a growing discipline where technology and financial controls intersect to shape how businesses buy and pay.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https://visualpathonlinetraininginstitute.blogspot.com/2026/02/explain-complete-sap-ariba-source-to.html</w:t>
        </w:r>
      </w:hyperlink>
      <w:r>
        <w:t xml:space="preserve"> - Please view link - unable to able to access data</w:t>
      </w:r>
      <w:r/>
    </w:p>
    <w:p>
      <w:pPr>
        <w:pStyle w:val="ListNumber"/>
        <w:spacing w:line="240" w:lineRule="auto"/>
        <w:ind w:left="720"/>
      </w:pPr>
      <w:r/>
      <w:hyperlink r:id="rId11">
        <w:r>
          <w:rPr>
            <w:color w:val="0000EE"/>
            <w:u w:val="single"/>
          </w:rPr>
          <w:t>https://www.sap.com/products/spend-management/what-is-source-to-pay.html</w:t>
        </w:r>
      </w:hyperlink>
      <w:r>
        <w:t xml:space="preserve"> - This page provides an overview of the Source-to-Pay (S2P) process, detailing each step from identifying the need for a product or service to making the final payment to the supplier. It highlights how digitalisation and integration of core S2P processes can simplify procurement, enhance collaboration, and drive business value. The benefits of adopting a Source-to-Pay platform include higher sourcing savings, faster contract finalisation, strengthened compliance, improved collaboration with trading partners, and better pricing negotiations. The page also discusses how S2P software transforms procurement into a source of productivity and cost savings.</w:t>
      </w:r>
      <w:r/>
    </w:p>
    <w:p>
      <w:pPr>
        <w:pStyle w:val="ListNumber"/>
        <w:spacing w:line="240" w:lineRule="auto"/>
        <w:ind w:left="720"/>
      </w:pPr>
      <w:r/>
      <w:hyperlink r:id="rId12">
        <w:r>
          <w:rPr>
            <w:color w:val="0000EE"/>
            <w:u w:val="single"/>
          </w:rPr>
          <w:t>https://www.sap.com/products/spend-management/procure-to-pay.html</w:t>
        </w:r>
      </w:hyperlink>
      <w:r>
        <w:t xml:space="preserve"> - This page introduces SAP Ariba Buying and Invoicing, a set of procure-to-pay applications designed to enhance visibility, cost control, and compliance across procurement processes. It features a cloud-based, consumer-grade purchasing application that guides users to make compliant buying decisions using embedded AI capabilities. The solution ensures supplier collaboration through the Ariba Network and improves accounts payable compliance via automated invoicing. Key benefits include achieving sustainable savings, increasing spend coverage, and improving procurement efficiency through touchless collaboration with trading partners.</w:t>
      </w:r>
      <w:r/>
    </w:p>
    <w:p>
      <w:pPr>
        <w:pStyle w:val="ListNumber"/>
        <w:spacing w:line="240" w:lineRule="auto"/>
        <w:ind w:left="720"/>
      </w:pPr>
      <w:r/>
      <w:hyperlink r:id="rId13">
        <w:r>
          <w:rPr>
            <w:color w:val="0000EE"/>
            <w:u w:val="single"/>
          </w:rPr>
          <w:t>https://news.sap.com/2020/11/new-guided-sourcing-sap-ariba/</w:t>
        </w:r>
      </w:hyperlink>
      <w:r>
        <w:t xml:space="preserve"> - This article discusses the enhanced guided sourcing capabilities in SAP Ariba, aimed at improving usability and increasing adoption. The release provides comprehensive functionality to source and negotiate across all direct and indirect spend categories within a fully integrated environment. Key benefits include in-app contextual guidance to reduce change management efforts, in-app chat capabilities to improve collaboration, efficient management of supplier communication, a simple, modern user experience with embedded intelligence, and a live feed of user-specific sourcing activity updates.</w:t>
      </w:r>
      <w:r/>
    </w:p>
    <w:p>
      <w:pPr>
        <w:pStyle w:val="ListNumber"/>
        <w:spacing w:line="240" w:lineRule="auto"/>
        <w:ind w:left="720"/>
      </w:pPr>
      <w:r/>
      <w:hyperlink r:id="rId14">
        <w:r>
          <w:rPr>
            <w:color w:val="0000EE"/>
            <w:u w:val="single"/>
          </w:rPr>
          <w:t>https://news.sap.com/2020/03/next-generation-spend-management-integrated-procurement-erp/</w:t>
        </w:r>
      </w:hyperlink>
      <w:r>
        <w:t xml:space="preserve"> - This article highlights SAP's integration of SAP Ariba solutions with SAP S/4HANA Cloud to deliver an end-to-end source-to-pay process. The integration provides complete visibility and control, enabling customers to manage all spend categories through a fully integrated procurement process. It redefines the procurement experience by offering a harmonised user experience, embedded intelligence, a single platform for trading partner collaboration, and unified solution integration to SAP S/4HANA Cloud, thereby enhancing the return on existing SAP investments.</w:t>
      </w:r>
      <w:r/>
    </w:p>
    <w:p>
      <w:pPr>
        <w:pStyle w:val="ListNumber"/>
        <w:spacing w:line="240" w:lineRule="auto"/>
        <w:ind w:left="720"/>
      </w:pPr>
      <w:r/>
      <w:hyperlink r:id="rId15">
        <w:r>
          <w:rPr>
            <w:color w:val="0000EE"/>
            <w:u w:val="single"/>
          </w:rPr>
          <w:t>https://news.sap.com/2025/03/sap-a-leader-gartner-magic-quadrant-source-to-pay-suites/</w:t>
        </w:r>
      </w:hyperlink>
      <w:r>
        <w:t xml:space="preserve"> - This article announces SAP's recognition as a Leader in the 2025 Gartner Magic Quadrant for Source-to-Pay Suites. It reflects SAP's commitment to delivering innovative, comprehensive solutions that empower businesses to optimise procurement processes and enhance bottom-line results. The article highlights SAP's focus on delivering experiences based on data, intelligence, and suite, positioning SAP uniquely to drive success across businesses in a dynamic and unpredictable world.</w:t>
      </w:r>
      <w:r/>
    </w:p>
    <w:p>
      <w:pPr>
        <w:pStyle w:val="ListNumber"/>
        <w:spacing w:line="240" w:lineRule="auto"/>
        <w:ind w:left="720"/>
      </w:pPr>
      <w:r/>
      <w:hyperlink r:id="rId16">
        <w:r>
          <w:rPr>
            <w:color w:val="0000EE"/>
            <w:u w:val="single"/>
          </w:rPr>
          <w:t>https://www.sap.com/products/spend-management/procure-to-pay-software.html</w:t>
        </w:r>
      </w:hyperlink>
      <w:r>
        <w:t xml:space="preserve"> - This page introduces SAP Ariba's procure-to-pay software, designed to drive visibility and control across all types of spend-related processes, ensuring that negotiated savings reach the bottom line. It offers a unified procure-to-pay process, guiding employees to make smart purchasing decisions with a consumer-grade buying experience and AI-generated recommendations from a centralized catalog. The solution also centralises invoices, providing visibility, reducing errors, and accelerating approvals with automated invoice processing and a centralized view of all invoices across the organisation.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sualpathonlinetraininginstitute.blogspot.com/2026/02/explain-complete-sap-ariba-source-to.html" TargetMode="External"/><Relationship Id="rId11" Type="http://schemas.openxmlformats.org/officeDocument/2006/relationships/hyperlink" Target="https://www.sap.com/products/spend-management/what-is-source-to-pay.html" TargetMode="External"/><Relationship Id="rId12" Type="http://schemas.openxmlformats.org/officeDocument/2006/relationships/hyperlink" Target="https://www.sap.com/products/spend-management/procure-to-pay.html" TargetMode="External"/><Relationship Id="rId13" Type="http://schemas.openxmlformats.org/officeDocument/2006/relationships/hyperlink" Target="https://news.sap.com/2020/11/new-guided-sourcing-sap-ariba/" TargetMode="External"/><Relationship Id="rId14" Type="http://schemas.openxmlformats.org/officeDocument/2006/relationships/hyperlink" Target="https://news.sap.com/2020/03/next-generation-spend-management-integrated-procurement-erp/" TargetMode="External"/><Relationship Id="rId15" Type="http://schemas.openxmlformats.org/officeDocument/2006/relationships/hyperlink" Target="https://news.sap.com/2025/03/sap-a-leader-gartner-magic-quadrant-source-to-pay-suites/" TargetMode="External"/><Relationship Id="rId16" Type="http://schemas.openxmlformats.org/officeDocument/2006/relationships/hyperlink" Target="https://www.sap.com/products/spend-management/procure-to-pay-softwa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