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Kühne+Nagel’s myKN platform transforms logistics visibility with real-time updates in DACH region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Updated 21 March 2026</w:t>
      </w:r>
      <w:r/>
    </w:p>
    <w:p>
      <w:r/>
      <w:r>
        <w:t>Kühne+Nagel’s myKN tracking platform has become a central tool for logistics managers across Germany, Austria and Switzerland, offering the kind of continuous shipment visibility that operators say is essential as freight markets remain volatile and digital transformation accelerates.</w:t>
      </w:r>
      <w:r/>
    </w:p>
    <w:p>
      <w:r/>
      <w:r>
        <w:t xml:space="preserve">According to the company, myKN provides end-to-end monitoring for sea, air and road movements and consolidates shipment documentation, allowing users to view location and status updates from origin to delivery. The platform’s Track module has recently been refreshed with a more user-focused interface, richer milestone detail and configurable alerts that aim to improve data quality and speed up exception handling. Kuehne+Nagel also highlights a new Container Dashboard that draws on geo-system cloud data to deliver near real-time container status for sea freight, designed to reduce the time spent resolving exceptions. (Company materials describing these capabilities appear on Kuehne+Nagel’s myKN pages and newsroom.) </w:t>
      </w:r>
      <w:r/>
    </w:p>
    <w:p>
      <w:r/>
      <w:r>
        <w:t>In practical terms, the platform links telematics, IoT sensors and GPS feeds to supply granular position and condition data for consignments. myKN’s APIs enable integration with enterprise resource planning systems commonly used in the DACH region, including SAP, which helps minimise manual data entry and supports automated workflows for manufacturing and retail clients. Mobile-optimised apps deliver push notifications and on-the-move access for operations teams, while analytics modules generate predictive insights based on traffic, weather and carrier performance inputs, according to Kuehne+Nagel’s product descriptions.</w:t>
      </w:r>
      <w:r/>
    </w:p>
    <w:p>
      <w:r/>
      <w:r>
        <w:t>Customers in the region report tangible operational benefits from that connectivity. The platform’s cloud architecture is promoted as scalable for peaks in demand such as holiday seasons or trade fairs, and the Container Dashboard in particular is presented as a means to improve productivity for sea-freight flows that dominate many DACH import/export lanes. The company also highlights features intended to support compliance and data security, including audit-capability for shipment records.</w:t>
      </w:r>
      <w:r/>
    </w:p>
    <w:p>
      <w:r/>
      <w:r>
        <w:t>Commercially, myKN is positioned as both an efficiency tool and a source of recurring revenue. The provider emphasises instant freight quoting and booking alongside tracking, which it says helps speed procurement and billing cycles. For smaller shippers and mid-sized forwarders, the platform’s digital services are presented as a way to access enterprise-grade visibility without heavy upfront systems investment.</w:t>
      </w:r>
      <w:r/>
    </w:p>
    <w:p>
      <w:r/>
      <w:r>
        <w:t>For investors focused on the DACH market, myKN illustrates Kühne+Nagel’s strategic push into digital offerings as a complement to freight and forwarding operations. The company’s listing under ISIN CH0044328745 and its continued investment in digital services are cited by market commentators as factors that can support more predictable, subscription-style income alongside traditional, volume-dependent logistics revenue.</w:t>
      </w:r>
      <w:r/>
    </w:p>
    <w:p>
      <w:r/>
      <w:r>
        <w:t>Looking ahead, Kuehne+Nagel outlines further technical work to sharpen tracking precision and latency, including plans to exploit edge computing and next-generation mobile networks to enhance last-mile performance in dense urban corridors. The vendor describes ongoing work to broaden sensor and platform compatibility, and to embed additional predictive and sustainability reporting capabilities that help shippers assess carbon footprints across moves.</w:t>
      </w:r>
      <w:r/>
    </w:p>
    <w:p>
      <w:r/>
      <w:r>
        <w:t>While the platform is not presented as a cure for all disruption, myKN’s combination of multi-modal visibility, system integration and real-time exception tools has made it a go-to option for many DACH logistics teams seeking greater control in an uncertain freight environment. According to the company’s materials, that mix of capabilities is expected to remain a core competitive feature as supply chains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https://www.ad-hoc-news.de/boerse/news/ueberblick/kuehne-nagel-mykn-tracking-platform-essential-tool-driving-efficiency-in/68952402</w:t>
        </w:r>
      </w:hyperlink>
      <w:r>
        <w:t xml:space="preserve"> - Please view link - unable to able to access data</w:t>
      </w:r>
      <w:r/>
    </w:p>
    <w:p>
      <w:pPr>
        <w:pStyle w:val="ListNumber"/>
        <w:spacing w:line="240" w:lineRule="auto"/>
        <w:ind w:left="720"/>
      </w:pPr>
      <w:r/>
      <w:hyperlink r:id="rId11">
        <w:r>
          <w:rPr>
            <w:color w:val="0000EE"/>
            <w:u w:val="single"/>
          </w:rPr>
          <w:t>https://www.kuehne-nagel.com/us/en/digital-services/mykn</w:t>
        </w:r>
      </w:hyperlink>
      <w:r>
        <w:t xml:space="preserve"> - Kuehne+Nagel's myKN platform offers comprehensive shipment management, providing real-time tracking, competitive freight quotes, and seamless integration with existing systems. Users can monitor shipments across all transport modes, receive proactive alerts for key milestones, and access centralized shipment documentation, enhancing logistics efficiency and control.</w:t>
      </w:r>
      <w:r/>
    </w:p>
    <w:p>
      <w:pPr>
        <w:pStyle w:val="ListNumber"/>
        <w:spacing w:line="240" w:lineRule="auto"/>
        <w:ind w:left="720"/>
      </w:pPr>
      <w:r/>
      <w:hyperlink r:id="rId12">
        <w:r>
          <w:rPr>
            <w:color w:val="0000EE"/>
            <w:u w:val="single"/>
          </w:rPr>
          <w:t>https://www.kuehne-nagel.com/digital-services/mykn/track</w:t>
        </w:r>
      </w:hyperlink>
      <w:r>
        <w:t xml:space="preserve"> - The myKN Track feature introduces a user-centric design overhaul, offering enhanced shipment visibility and categorization. It provides a refreshed details page, granular milestones for better data quality, and customizable alerts for real-time updates, streamlining the tracking process and improving operational efficiency.</w:t>
      </w:r>
      <w:r/>
    </w:p>
    <w:p>
      <w:pPr>
        <w:pStyle w:val="ListNumber"/>
        <w:spacing w:line="240" w:lineRule="auto"/>
        <w:ind w:left="720"/>
      </w:pPr>
      <w:r/>
      <w:hyperlink r:id="rId13">
        <w:r>
          <w:rPr>
            <w:color w:val="0000EE"/>
            <w:u w:val="single"/>
          </w:rPr>
          <w:t>https://newsroom.kuehne-nagel.com/real-time-container-tracking-via-mykn-by-kuehnenagel/</w:t>
        </w:r>
      </w:hyperlink>
      <w:r>
        <w:t xml:space="preserve"> - Kuehne+Nagel's myKN platform now includes real-time container tracking through the new Container Dashboard. This feature utilizes geo-system cloud data to provide real-time status updates, optimising exception management in sea freight and enhancing supply chain transparency and productivity.</w:t>
      </w:r>
      <w:r/>
    </w:p>
    <w:p>
      <w:pPr>
        <w:pStyle w:val="ListNumber"/>
        <w:spacing w:line="240" w:lineRule="auto"/>
        <w:ind w:left="720"/>
      </w:pPr>
      <w:r/>
      <w:hyperlink r:id="rId14">
        <w:r>
          <w:rPr>
            <w:color w:val="0000EE"/>
            <w:u w:val="single"/>
          </w:rPr>
          <w:t>https://home.kuehne-nagel.com/en/web/us/-/services/digital-solutions/mykn</w:t>
        </w:r>
      </w:hyperlink>
      <w:r>
        <w:t xml:space="preserve"> - myKN empowers logistics operations by offering instant freight quotes, reliable bookings, and shipment tracking from any device. It integrates with seaexplorer’s ocean shipping options, providing diverse shipping choices and streamlining logistics tasks for businesses of all sizes.</w:t>
      </w:r>
      <w:r/>
    </w:p>
    <w:p>
      <w:pPr>
        <w:pStyle w:val="ListNumber"/>
        <w:spacing w:line="240" w:lineRule="auto"/>
        <w:ind w:left="720"/>
      </w:pPr>
      <w:r/>
      <w:hyperlink r:id="rId15">
        <w:r>
          <w:rPr>
            <w:color w:val="0000EE"/>
            <w:u w:val="single"/>
          </w:rPr>
          <w:t>https://us.kuehne-nagel.com/en-GB/-/services/solutions/mykn</w:t>
        </w:r>
      </w:hyperlink>
      <w:r>
        <w:t xml:space="preserve"> - myKN provides complete control over shipments, offering instant freight quotes, reliable bookings, and shipment tracking. Its user-friendly system minimizes data entry, integrates with existing systems, and offers diverse shipping options, enhancing logistics efficiency and decision-making.</w:t>
      </w:r>
      <w:r/>
    </w:p>
    <w:p>
      <w:pPr>
        <w:pStyle w:val="ListNumber"/>
        <w:spacing w:line="240" w:lineRule="auto"/>
        <w:ind w:left="720"/>
      </w:pPr>
      <w:r/>
      <w:hyperlink r:id="rId16">
        <w:r>
          <w:rPr>
            <w:color w:val="0000EE"/>
            <w:u w:val="single"/>
          </w:rPr>
          <w:t>https://home.kuehne-nagel.com/en/services/digital-solutions/mykn</w:t>
        </w:r>
      </w:hyperlink>
      <w:r>
        <w:t xml:space="preserve"> - myKN offers competitive freight quotes, instant bookings, and shipment tracking from any device. It integrates with seaexplorer’s ocean shipping options, providing diverse shipping choices and streamlining logistics tasks for businesses of all sizes.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d-hoc-news.de/boerse/news/ueberblick/kuehne-nagel-mykn-tracking-platform-essential-tool-driving-efficiency-in/68952402" TargetMode="External"/><Relationship Id="rId11" Type="http://schemas.openxmlformats.org/officeDocument/2006/relationships/hyperlink" Target="https://www.kuehne-nagel.com/us/en/digital-services/mykn" TargetMode="External"/><Relationship Id="rId12" Type="http://schemas.openxmlformats.org/officeDocument/2006/relationships/hyperlink" Target="https://www.kuehne-nagel.com/digital-services/mykn/track" TargetMode="External"/><Relationship Id="rId13" Type="http://schemas.openxmlformats.org/officeDocument/2006/relationships/hyperlink" Target="https://newsroom.kuehne-nagel.com/real-time-container-tracking-via-mykn-by-kuehnenagel/" TargetMode="External"/><Relationship Id="rId14" Type="http://schemas.openxmlformats.org/officeDocument/2006/relationships/hyperlink" Target="https://home.kuehne-nagel.com/en/web/us/-/services/digital-solutions/mykn" TargetMode="External"/><Relationship Id="rId15" Type="http://schemas.openxmlformats.org/officeDocument/2006/relationships/hyperlink" Target="https://us.kuehne-nagel.com/en-GB/-/services/solutions/mykn" TargetMode="External"/><Relationship Id="rId16" Type="http://schemas.openxmlformats.org/officeDocument/2006/relationships/hyperlink" Target="https://home.kuehne-nagel.com/en/services/digital-solutions/myk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