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marketplaces accelerate digital transformation, reshaping global trade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B2B marketplaces have moved from a niche digital convenience to a central feature of modern trade, reshaping how firms find suppliers, negotiate deals and expand across borders. What was once driven largely by trade fairs, personal introductions and lengthy phone calls is now increasingly handled through online platforms that bring buyers and vendors together in a more structured and scalable way.</w:t>
      </w:r>
      <w:r/>
    </w:p>
    <w:p>
      <w:r/>
      <w:r>
        <w:t>At their core, these marketplaces are designed for business-to-business exchange rather than consumer checkout. They tend to focus on supplier discovery, comparison and direct contact, leaving payments, logistics and final commercial terms to be handled separately or negotiated offline. That model reflects how many industrial and wholesale transactions already work, where customisation, repeat orders and long-term relationships matter as much as price.</w:t>
      </w:r>
      <w:r/>
    </w:p>
    <w:p>
      <w:r/>
      <w:r>
        <w:t>According to Boston Consulting Group, the marketplace model is broadening beyond simple directories. More companies are allowing third-party sellers onto their own digital platforms, giving buyers better visibility over inventory and a wider selection of products while also improving internal efficiency. BCG says these arrangements can create operational simplicity, stronger customer propositions and richer data insights, with potential EBITDA gains of 5% to 7%.</w:t>
      </w:r>
      <w:r/>
    </w:p>
    <w:p>
      <w:r/>
      <w:r>
        <w:t>McKinsey has made a similar case, arguing that online B2B marketplaces are changing indirect procurement by creating self-service environments in which multiple vendors can offer products to business customers. The consultancy says buyers benefit from more choice and transparency, while sellers gain access to a much wider audience without needing the same level of marketing spend or dedicated sales infrastructure.</w:t>
      </w:r>
      <w:r/>
    </w:p>
    <w:p>
      <w:r/>
      <w:r>
        <w:t>That shift is also being driven by the behaviour of B2B buyers themselves. Forbes reported that by 2025, 80% of B2B sales interactions are expected to take place through digital channels, underlining how quickly purchasing habits are moving away from purely face-to-face engagement. For suppliers, that means the online journey is no longer optional; product pages, messaging tools and digital trust signals increasingly shape whether a lead turns into a contract.</w:t>
      </w:r>
      <w:r/>
    </w:p>
    <w:p>
      <w:r/>
      <w:r>
        <w:t>Modern platforms are responding by adding features that go well beyond listing products. Businesses can now publish detailed profiles, upload specifications and images, and communicate through email, phone or messaging apps within the platform. Some marketplaces are also layering in artificial intelligence to improve listings, suggest pricing approaches and help generate leads or marketing content.</w:t>
      </w:r>
      <w:r/>
    </w:p>
    <w:p>
      <w:r/>
      <w:r>
        <w:t>Trust remains one of the biggest hurdles. Because many B2B transactions involve cross-border trade, unfamiliar counterparties and large order values, marketplaces have had to improve verification processes and present clearer company data. Research on digital platforms in B2B markets, published in ScienceDirect, shows that technological, organisational and environmental factors all influence adoption, which helps explain why some sectors have embraced the model faster than others.</w:t>
      </w:r>
      <w:r/>
    </w:p>
    <w:p>
      <w:r/>
      <w:r>
        <w:t>Even so, the commercial case is strong. For buyers, digital marketplaces can speed up supplier discovery, lower sourcing costs and reduce dependence on narrow personal networks. For smaller firms in particular, they can cut the need for travel, physical networking and traditional marketing. For sellers, they can open access to new markets and larger orders without requiring the same level of infrastructure investment.</w:t>
      </w:r>
      <w:r/>
    </w:p>
    <w:p>
      <w:r/>
      <w:r>
        <w:t>The model is spreading across a wide range of industries. PYMNTS has reported growing use in sectors including automotive, healthcare, agriculture, metals, chemicals, heavy manufacturing and aerospace, suggesting that the appeal is no longer confined to a few early-adopter categories. As more firms look for faster procurement and consumer-grade digital experiences, the marketplace approach is becoming part of a broader reorganisation of how business ecosystems function.</w:t>
      </w:r>
      <w:r/>
    </w:p>
    <w:p>
      <w:r/>
      <w:r>
        <w:t>The direction of travel appears clear: B2B trade is becoming more digital, more data-driven and less dependent on middlemen. For companies willing to adapt early, the advantages may go beyond efficiency. They may include better market reach, stronger margins and a more competitive position in an increasingly connected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https://researchsnipers.com/growing-b2b-marketplace-platforms-and-digital-economy/</w:t>
        </w:r>
      </w:hyperlink>
      <w:r>
        <w:t xml:space="preserve"> - Please view link - unable to able to access data</w:t>
      </w:r>
      <w:r/>
    </w:p>
    <w:p>
      <w:pPr>
        <w:pStyle w:val="ListNumber"/>
        <w:spacing w:line="240" w:lineRule="auto"/>
        <w:ind w:left="720"/>
      </w:pPr>
      <w:r/>
      <w:hyperlink r:id="rId11">
        <w:r>
          <w:rPr>
            <w:color w:val="0000EE"/>
            <w:u w:val="single"/>
          </w:rPr>
          <w:t>https://www.bcg.com/publications/2024/how-b2b-marketplaces-are-rewriting-rules-of-trade</w:t>
        </w:r>
      </w:hyperlink>
      <w:r>
        <w:t xml:space="preserve"> - This article discusses how B2B marketplaces are transforming procurement by offering streamlined processes and reduced labour costs. It highlights the expansion of the marketplace model, where B2B businesses allow third-party sellers to sell directly on their digital platforms, providing buyers with easier access to a wider range of quality products and better inventory visibility. The piece also explores the operational benefits for companies launching such marketplaces, including operational simplicity, enhanced customer propositions, data insights, and potential economic advantages like an additional 5% to 7% EBITDA margin.</w:t>
      </w:r>
      <w:r/>
    </w:p>
    <w:p>
      <w:pPr>
        <w:pStyle w:val="ListNumber"/>
        <w:spacing w:line="240" w:lineRule="auto"/>
        <w:ind w:left="720"/>
      </w:pPr>
      <w:r/>
      <w:hyperlink r:id="rId12">
        <w:r>
          <w:rPr>
            <w:color w:val="0000EE"/>
            <w:u w:val="single"/>
          </w:rPr>
          <w:t>https://www.forbes.com/councils/forbestechcouncil/2023/12/11/the-digital-evolution-of-b2b-marketing/</w:t>
        </w:r>
      </w:hyperlink>
      <w:r>
        <w:t xml:space="preserve"> - This article examines the digital transformation in B2B marketing, noting that by 2025, 80% of B2B sales interactions between suppliers and buyers are expected to occur in digital channels. It discusses how traditional face-to-face interactions are being replaced by online engagements, necessitating organisations to revamp their digital strategies and optimise the online customer journey to meet the evolving expectations of modern B2B buyers.</w:t>
      </w:r>
      <w:r/>
    </w:p>
    <w:p>
      <w:pPr>
        <w:pStyle w:val="ListNumber"/>
        <w:spacing w:line="240" w:lineRule="auto"/>
        <w:ind w:left="720"/>
      </w:pPr>
      <w:r/>
      <w:hyperlink r:id="rId13">
        <w:r>
          <w:rPr>
            <w:color w:val="0000EE"/>
            <w:u w:val="single"/>
          </w:rPr>
          <w:t>https://www.mckinsey.com/capabilities/operations/our-insights/how-b2b-online-marketplaces-could-transform-indirect-procurement</w:t>
        </w:r>
      </w:hyperlink>
      <w:r>
        <w:t xml:space="preserve"> - This article explores how B2B online marketplaces are reshaping indirect procurement by creating self-service, digitally-sourced environments where multiple vendors can offer products or services to business customers. It highlights the benefits for buyers, including greater choice, value, and efficiencies, and for sellers, such as access to a broader pool of buyers without the burden of marketing or dedicated sales functions. The piece also discusses the implications of online B2B marketplaces, including greater transparency, global reach, and the potential for procurement officers to focus on more strategic activities.</w:t>
      </w:r>
      <w:r/>
    </w:p>
    <w:p>
      <w:pPr>
        <w:pStyle w:val="ListNumber"/>
        <w:spacing w:line="240" w:lineRule="auto"/>
        <w:ind w:left="720"/>
      </w:pPr>
      <w:r/>
      <w:hyperlink r:id="rId14">
        <w:r>
          <w:rPr>
            <w:color w:val="0000EE"/>
            <w:u w:val="single"/>
          </w:rPr>
          <w:t>https://www.pymnts.com/news/b2b-payments/2024/digital-b2b-marketplaces-are-cutting-out-middlemen-while-reshaping-procurement/</w:t>
        </w:r>
      </w:hyperlink>
      <w:r>
        <w:t xml:space="preserve"> - This article discusses the shift in the B2B landscape as traditional models of enterprise buying and selling are being displaced by digital marketplaces. It highlights how these platforms aim to streamline workflows, reduce costs, and deliver consumer-grade experiences to business buyers. The piece also notes the acceleration of B2B marketplaces across various industries, including automotive, healthcare, agriculture, metals, chemicals, heavy manufacturing, and aerospace, fundamentally reimagining how businesses interact with their entire ecosystem of partners and customers.</w:t>
      </w:r>
      <w:r/>
    </w:p>
    <w:p>
      <w:pPr>
        <w:pStyle w:val="ListNumber"/>
        <w:spacing w:line="240" w:lineRule="auto"/>
        <w:ind w:left="720"/>
      </w:pPr>
      <w:r/>
      <w:hyperlink r:id="rId15">
        <w:r>
          <w:rPr>
            <w:color w:val="0000EE"/>
            <w:u w:val="single"/>
          </w:rPr>
          <w:t>https://www.sciencedirect.com/science/article/pii/S0148296321005932</w:t>
        </w:r>
      </w:hyperlink>
      <w:r>
        <w:t xml:space="preserve"> - This systematic review examines the evolution of digital platforms in B2B markets, highlighting their role in transforming business operations. It discusses how digital platforms have become popular in B2B markets, leading to increased interest among researchers. The study identifies technological, organisational, and environmental context-based factors that play a major role in the adoption of digital platforms in B2B markets and presents a detailed overview of the research in terms of publication timeline, geographical distribution, industrial context, theory used, and methodology employed.</w:t>
      </w:r>
      <w:r/>
    </w:p>
    <w:p>
      <w:pPr>
        <w:pStyle w:val="ListNumber"/>
        <w:spacing w:line="240" w:lineRule="auto"/>
        <w:ind w:left="720"/>
      </w:pPr>
      <w:r/>
      <w:hyperlink r:id="rId16">
        <w:r>
          <w:rPr>
            <w:color w:val="0000EE"/>
            <w:u w:val="single"/>
          </w:rPr>
          <w:t>https://blog.pepagora.com/digital-platforms-changing-b2b/</w:t>
        </w:r>
      </w:hyperlink>
      <w:r>
        <w:t xml:space="preserve"> - This article explores how digital platforms are transforming B2B trade by enabling businesses to connect, source products, and expand into new markets. It discusses how traditional methods such as trade exhibitions, manual supplier searches, and regional sourcing networks are being complemented by structured online ecosystems. The piece highlights how digital platforms help reduce the time required to identify suppliers, improve transparency in trade relationships, and provide businesses with the tools needed to scale internationally.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snipers.com/growing-b2b-marketplace-platforms-and-digital-economy/" TargetMode="External"/><Relationship Id="rId11" Type="http://schemas.openxmlformats.org/officeDocument/2006/relationships/hyperlink" Target="https://www.bcg.com/publications/2024/how-b2b-marketplaces-are-rewriting-rules-of-trade" TargetMode="External"/><Relationship Id="rId12" Type="http://schemas.openxmlformats.org/officeDocument/2006/relationships/hyperlink" Target="https://www.forbes.com/councils/forbestechcouncil/2023/12/11/the-digital-evolution-of-b2b-marketing/" TargetMode="External"/><Relationship Id="rId13" Type="http://schemas.openxmlformats.org/officeDocument/2006/relationships/hyperlink" Target="https://www.mckinsey.com/capabilities/operations/our-insights/how-b2b-online-marketplaces-could-transform-indirect-procurement" TargetMode="External"/><Relationship Id="rId14" Type="http://schemas.openxmlformats.org/officeDocument/2006/relationships/hyperlink" Target="https://www.pymnts.com/news/b2b-payments/2024/digital-b2b-marketplaces-are-cutting-out-middlemen-while-reshaping-procurement/" TargetMode="External"/><Relationship Id="rId15" Type="http://schemas.openxmlformats.org/officeDocument/2006/relationships/hyperlink" Target="https://www.sciencedirect.com/science/article/pii/S0148296321005932" TargetMode="External"/><Relationship Id="rId16" Type="http://schemas.openxmlformats.org/officeDocument/2006/relationships/hyperlink" Target="https://blog.pepagora.com/digital-platforms-changing-b2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