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Schneider’s strategic shift emphasises reliability over digital speed in freight execution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Schneider National is making a point that a growing number of freight companies are still struggling to communicate clearly: digital tools only matter if they improve execution.</w:t>
      </w:r>
      <w:r/>
    </w:p>
    <w:p>
      <w:r/>
      <w:r>
        <w:t>Rather than selling technology as a standalone fix, the company is pairing its digital freight push with a broader operating model built around multimodal capacity, service discipline and exception management. That is the context around FreightPower, Schneider’s digital marketplace, which sits alongside its truckload, intermodal and logistics businesses.</w:t>
      </w:r>
      <w:r/>
    </w:p>
    <w:p>
      <w:r/>
      <w:r>
        <w:t>The distinction matters. In freight, shippers are not simply looking for a faster way to find capacity. They want freight to move reliably, with enough resilience behind the screen to handle delays, missed appointments and changing conditions. Schneider’s strategy suggests it understands that software on its own does not solve those problems.</w:t>
      </w:r>
      <w:r/>
    </w:p>
    <w:p>
      <w:r/>
      <w:r>
        <w:t>A useful example is Fast Track, the premium intermodal service Schneider introduced in November 2025 for time-sensitive freight. The company says the product combines its asset-based truckload and intermodal network with rail partnerships to create some of the fastest and most consistent intermodal lanes in the market. Schneider says Fast Track has delivered transit times up to two days quicker than competitors on selected U.S. and Mexico lanes, with on-time performance above 95%.</w:t>
      </w:r>
      <w:r/>
    </w:p>
    <w:p>
      <w:r/>
      <w:r>
        <w:t>The service is notable because it is not presented as a mere booking platform or visibility layer. Schneider is bundling priority rail placement, dedicated planning, optimised drayage, expedited recovery, 24/7 tracking and proactive communication through its Centre of Excellence. In other words, the digital experience is being wrapped around a more tightly controlled operating product.</w:t>
      </w:r>
      <w:r/>
    </w:p>
    <w:p>
      <w:r/>
      <w:r>
        <w:t>That is a more credible approach than the common freight-tech promise that better matching alone will fix service problems. Execution in transportation depends on lane design, planning, recovery capability and modal flexibility as much as it does on interfaces and automation. A digital layer can accelerate access to capacity, but it cannot compensate for weak operations.</w:t>
      </w:r>
      <w:r/>
    </w:p>
    <w:p>
      <w:r/>
      <w:r>
        <w:t>Schneider is also trying to position intermodal as a practical alternative to over-the-road freight for high-service loads. On its own website, the company says its intermodal offer is built around truck-like reliability, with its own tractors, lightweight chassis, containers and drivers, and access to 60 rail networks across North America. The aim is to make intermodal attractive not just on cost, but on consistency and security.</w:t>
      </w:r>
      <w:r/>
    </w:p>
    <w:p>
      <w:r/>
      <w:r>
        <w:t>Security is part of the pitch as well. Schneider says Fast Track maintained a 99.99% theft-free record in the US and Mexico in 2024, and that it is designed for customer freight, inter-plant shipments and line-shutdown cargo that cannot afford disruption. According to the company, the service is already being used for time-critical automotive freight moving from Mexico into US destinations including Kansas City and Chicago.</w:t>
      </w:r>
      <w:r/>
    </w:p>
    <w:p>
      <w:r/>
      <w:r>
        <w:t>The timing is significant. Schneider told investors that intermodal volume rose 10% year on year in the third quarter of 2025, with segment revenue of $281.4 million, helped by cross-border demand. That suggests the company’s intermodal story is not just theoretical; it is being supported by growth in actual freight flows.</w:t>
      </w:r>
      <w:r/>
    </w:p>
    <w:p>
      <w:r/>
      <w:r>
        <w:t>Even so, this remains a cyclical transportation business rather than a pure software play. Schneider’s 2024 annual report noted weaker brokerage volumes and lower port drayage revenues in logistics, partly offset by the Cowan acquisition. That is a reminder that digital freight execution still lives inside the realities of a volatile market, where network quality and customer service matter as much as digital convenience.</w:t>
      </w:r>
      <w:r/>
    </w:p>
    <w:p>
      <w:r/>
      <w:r>
        <w:t>What Schneider appears to be signalling is that the next phase of digital freight will be judged less by how elegantly a load is displayed on a screen and more by whether the underlying network can deliver. That shifts the focus from visibility to reliability, and from transaction speed to operational control.</w:t>
      </w:r>
      <w:r/>
    </w:p>
    <w:p>
      <w:r/>
      <w:r>
        <w:t>For shippers, that is the more relevant test. And for freight providers, it may also be the harder 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https://logisticsviewpoints.com/2026/04/22/schneider-national-is-moving-digital-freight-execution-forward/</w:t>
        </w:r>
      </w:hyperlink>
      <w:r>
        <w:t xml:space="preserve"> - Please view link - unable to able to access data</w:t>
      </w:r>
      <w:r/>
    </w:p>
    <w:p>
      <w:pPr>
        <w:pStyle w:val="ListNumber"/>
        <w:spacing w:line="240" w:lineRule="auto"/>
        <w:ind w:left="720"/>
      </w:pPr>
      <w:r/>
      <w:hyperlink r:id="rId11">
        <w:r>
          <w:rPr>
            <w:color w:val="0000EE"/>
            <w:u w:val="single"/>
          </w:rPr>
          <w:t>https://schneider.com/company/news/schneider-launches-fast-track-reliability-and-speed-for-time-sensitive-intermodal-freight</w:t>
        </w:r>
      </w:hyperlink>
      <w:r>
        <w:t xml:space="preserve"> - In November 2025, Schneider National introduced Fast Track, a premium intermodal service designed for shippers with time-sensitive and high-service freight needs. Fast Track combines Schneider's extensive asset-based truckload and intermodal capabilities with strategic rail partnerships to create a network of some of the fastest, most consistent intermodal lanes in the industry. Shippers can confidently convert just-in-time, inter-plant, and customer freight from over-the-road to intermodal, gaining more secure capacity alternatives and cost efficiency without sacrificing speed. Key features include high-performing lanes, prioritized placement, optimized drayage, expedited recovery solutions, 24/7 tracking, and proactive communication from Schneider's Center of Excellence. The service also offers flexible nationwide coverage and industry-leading cargo security with a 99.99% theft-free record in the U.S. and Mexico in 2024. Fast Track has already delivered up to two days faster transit than competitors on key U.S. and Mexico lanes, with 95%+ on-time performance, backed by priority rail placement and dedicated planning. For shippers looking for an alternative capacity solution to over-the-road that keeps their high-service or time-sensitive freight moving with consistency and service they can count on, Fast Track sets a new standard for expedited intermodal.</w:t>
      </w:r>
      <w:r/>
    </w:p>
    <w:p>
      <w:pPr>
        <w:pStyle w:val="ListNumber"/>
        <w:spacing w:line="240" w:lineRule="auto"/>
        <w:ind w:left="720"/>
      </w:pPr>
      <w:r/>
      <w:hyperlink r:id="rId12">
        <w:r>
          <w:rPr>
            <w:color w:val="0000EE"/>
            <w:u w:val="single"/>
          </w:rPr>
          <w:t>https://investors.schneider.com/news-events/financial-news/news-details/2025/Schneider-launches-Fast-Track-reliability-and-speed-for-time-sensitive-intermodal-freight/default.aspx</w:t>
        </w:r>
      </w:hyperlink>
      <w:r>
        <w:t xml:space="preserve"> - Schneider National, Inc. introduced Schneider Fast Track, a premium solution designed for shippers with time-sensitive and high-service freight needs. Fast Track combines Schneider's extensive asset-based truckload and intermodal capabilities with strategic rail partnerships to create a network of some of the fastest, most consistent intermodal lanes in the industry. Shippers can confidently convert just-in-time, inter-plant, and customer freight from over-the-road to intermodal, gaining more secure capacity alternatives and cost efficiency without sacrificing speed. Key features include high-performing lanes, prioritized placement, optimized drayage, expedited recovery solutions, 24/7 tracking, and proactive communication from Schneider's Center of Excellence. The service also offers flexible nationwide coverage and industry-leading cargo security with a 99.99% theft-free record in the U.S. and Mexico in 2024. Fast Track has already delivered up to two days faster transit than competitors on key U.S. and Mexico lanes, with 95%+ on-time performance, backed by priority rail placement and dedicated planning. For shippers looking for an alternative capacity solution to over-the-road that keeps their high-service or time-sensitive freight moving with consistency and service they can count on, Fast Track sets a new standard for expedited intermodal.</w:t>
      </w:r>
      <w:r/>
    </w:p>
    <w:p>
      <w:pPr>
        <w:pStyle w:val="ListNumber"/>
        <w:spacing w:line="240" w:lineRule="auto"/>
        <w:ind w:left="720"/>
      </w:pPr>
      <w:r/>
      <w:hyperlink r:id="rId13">
        <w:r>
          <w:rPr>
            <w:color w:val="0000EE"/>
            <w:u w:val="single"/>
          </w:rPr>
          <w:t>https://schneider.com/resources/case-study/fast-track-intermodal</w:t>
        </w:r>
      </w:hyperlink>
      <w:r>
        <w:t xml:space="preserve"> - Schneider Fast Track is designed for the freight in your network that can't wait. Whether you're moving customer, interplant, or line shutdown freight, Fast Track is the consistent and reliable intermodal capacity alternative you need. With Fast Track, you gain priority placement on Schneider's fastest and most consistent lanes, 24/7 shipment monitoring, and proactive communication from our expert execution team. The service also offers expedited freight recovery solutions backed by Schneider's vast asset-based network to reduce disruption and North American service with truck-like dependability and the benefits of intermodal. Fast Track is engineered to keep your supply chain moving with speed and certainty. From origin to destination, your freight receives top-tier treatment, ensuring minimal delays and maximum efficiency. Our dedicated team monitors every shipment in real time, ready to pivot to expedited solutions when needed. With Schneider's trusted network and proven performance, Fast Track gives you the confidence to meet tight deadlines and deliver results.</w:t>
      </w:r>
      <w:r/>
    </w:p>
    <w:p>
      <w:pPr>
        <w:pStyle w:val="ListNumber"/>
        <w:spacing w:line="240" w:lineRule="auto"/>
        <w:ind w:left="720"/>
      </w:pPr>
      <w:r/>
      <w:hyperlink r:id="rId14">
        <w:r>
          <w:rPr>
            <w:color w:val="0000EE"/>
            <w:u w:val="single"/>
          </w:rPr>
          <w:t>https://schneider.com/freight-shipping-solutions/intermodal</w:t>
        </w:r>
      </w:hyperlink>
      <w:r>
        <w:t xml:space="preserve"> - Schneider's intermodal transportation offers truck-like reliability built around your business, reducing pickup to arrival transit time by 10%. As an asset-based provider, we use our own reliable tractors, lightweight chassis, containers, and drivers to keep your freight on track at an added 20% capacity. Intermodal shipping is right for you if your freight is shipped in full 53' truckload containers, your shipments go to and from metro areas or across borders, your shipments travel 300 miles or more, and security of the shipments is critical. Our intermodal services go where the rails are. Schneider has partnered with 60 rail networks to service the busiest intermodal hubs across North America. This network allows you to optimize your routes for the most efficient, sustainable transportation solution available.</w:t>
      </w:r>
      <w:r/>
    </w:p>
    <w:p>
      <w:pPr>
        <w:pStyle w:val="ListNumber"/>
        <w:spacing w:line="240" w:lineRule="auto"/>
        <w:ind w:left="720"/>
      </w:pPr>
      <w:r/>
      <w:hyperlink r:id="rId15">
        <w:r>
          <w:rPr>
            <w:color w:val="0000EE"/>
            <w:u w:val="single"/>
          </w:rPr>
          <w:t>https://www.thomasnet.com/insights/schneider-national-fast-track-rail-service/</w:t>
        </w:r>
      </w:hyperlink>
      <w:r>
        <w:t xml:space="preserve"> - Schneider National has launched Fast Track, a premium intermodal service designed for shippers moving high-service or time-sensitive freight across the U.S. and Mexico. Fast Track blends Schneider's asset-based truckload network with its intermodal operations and rail partnerships to create some of the company's fastest lanes. The service includes optimized drayage, prioritized equipment placement, and expedited recovery solutions to reduce disruption. It also offers 24/7 tracking, proactive communication through Schneider's Center of Excellence, and flexible nationwide coverage. Schneider said the service delivers up to two days faster transit times than competitors on key U.S.–Mexico routes, supported by priority rail placement and dedicated planning that has produced more than 95% on-time performance. According to the company, Fast Track has already supported time-critical automotive freight moving from Mexico to Kansas City, Chicago, and other destinations, and is expanding to additional lanes as demand grows. Schneider also noted that security is a core feature, citing a 99.99% theft-free record in the U.S. and Mexico in 2024. Rising demand for intermodal services is evident, with Schneider reporting 10% year-over-year intermodal volume growth in the third quarter of 2025 and $281.4 million in segment revenue, driven by strong cross-border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6/04/22/schneider-national-is-moving-digital-freight-execution-forward/" TargetMode="External"/><Relationship Id="rId11" Type="http://schemas.openxmlformats.org/officeDocument/2006/relationships/hyperlink" Target="https://schneider.com/company/news/schneider-launches-fast-track-reliability-and-speed-for-time-sensitive-intermodal-freight" TargetMode="External"/><Relationship Id="rId12" Type="http://schemas.openxmlformats.org/officeDocument/2006/relationships/hyperlink" Target="https://investors.schneider.com/news-events/financial-news/news-details/2025/Schneider-launches-Fast-Track-reliability-and-speed-for-time-sensitive-intermodal-freight/default.aspx" TargetMode="External"/><Relationship Id="rId13" Type="http://schemas.openxmlformats.org/officeDocument/2006/relationships/hyperlink" Target="https://schneider.com/resources/case-study/fast-track-intermodal" TargetMode="External"/><Relationship Id="rId14" Type="http://schemas.openxmlformats.org/officeDocument/2006/relationships/hyperlink" Target="https://schneider.com/freight-shipping-solutions/intermodal" TargetMode="External"/><Relationship Id="rId15" Type="http://schemas.openxmlformats.org/officeDocument/2006/relationships/hyperlink" Target="https://www.thomasnet.com/insights/schneider-national-fast-track-rail-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