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supply chains in a volatile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Managing supply chains has emerged as a complex task that necessitates artful coordination and effective leadership, akin to conducting an orchestra. This insight was underscored during a recent panel discussion at the North American Supply Chain Executive Summit (NASCES) held last fall. The event, titled “A NASCES24 Speaker Roundtable – A Supply Chain Discussion,” brought together supply chain leaders from notable high-tech, retail, and consumer products industries to explore the intricate dynamics of supplier relationship management.</w:t>
      </w:r>
      <w:r/>
    </w:p>
    <w:p>
      <w:r/>
      <w:r>
        <w:t>As outlined by Val Blatt, the Chief Revenue Officer for SAP Business Network, the challenge lies in managing diverse stakeholder objectives. Financial teams often aim for cost reductions, while sales push for quicker delivery times, and operations prioritise risk management. Supply chain leaders must delicately balance these competing interests to ensure operational efficiency without compromising other priorities.</w:t>
      </w:r>
      <w:r/>
    </w:p>
    <w:p>
      <w:r/>
      <w:r>
        <w:t>One of the primary strategies discussed was the adoption of innovative procurement and multi-sourcing approaches. In a climate characterized by rapid change, influenced by factors such as geopolitical tensions, natural disasters, and fluctuating consumer demands, businesses must be agile. The panelists advocated for leveraging multi-sourcing strategies, which involve diversifying the supplier base to mitigate the risks associated with dependence on a single supplier. This strategy allows businesses to quickly pivot to alternative suppliers during disruptions, thereby minimising downtime and adhering to production schedules.</w:t>
      </w:r>
      <w:r/>
    </w:p>
    <w:p>
      <w:r/>
      <w:r>
        <w:t>Dynamic sourcing was also highlighted as a method for enhancing supply chain agility. This involves an ongoing assessment of supplier relationships, enabling companies to adjust as market conditions evolve. For instance, a manufacturing firm can select raw material suppliers based on real-time costs, which helps in reducing overall expenses while ensuring product quality is not compromised.</w:t>
      </w:r>
      <w:r/>
    </w:p>
    <w:p>
      <w:r/>
      <w:r>
        <w:t>The discussion also delved into the importance of enhanced supply chain visibility. By offering real-time insights into supplier performance, supply chain managers can identify inefficiencies and optimise operations. Greater transparency not only aids compliance with regulatory and environmental standards but also aligns corporate practices with ethical sourcing initiatives.</w:t>
      </w:r>
      <w:r/>
    </w:p>
    <w:p>
      <w:r/>
      <w:r>
        <w:t>A significant emphasis was placed on the role of digital transformation and artificial intelligence (AI) in modern supply chain management. Panelists noted that technology serves as a pivotal tool in responding to market changes efficiently. The integration of digital platforms, generative AI, machine learning, and predictive analytics allows supply chains to maintain centralized visibility across their operations. This facilitates smoother communication and cooperation among various departments, realigning efforts towards cohesive decision-making.</w:t>
      </w:r>
      <w:r/>
    </w:p>
    <w:p>
      <w:r/>
      <w:r>
        <w:t>Accurate demand forecasting emerged as another crucial focus area during the panel. Panelists discussed how they leverage AI-driven predictive analytics to anticipate fluctuations in demand, which assists in aligning stakeholder objectives. By using data to inform strategies, manufacturing teams can maintain adequate stock levels, finance departments can manage inventory costs effectively, and operations can ensure streamlined workflows. This proactive approach allows companies to tackle potential challenges before they become serious issues.</w:t>
      </w:r>
      <w:r/>
    </w:p>
    <w:p>
      <w:r/>
      <w:r>
        <w:t>The experts convened at the summit concluded that the friction arising from competing stakeholder priorities can be transformed into opportunities for collaboration when appropriate technologies and strategies are adopted. By harnessing AI and implementing cloud-based procurement solutions, supply chain professionals can cultivate a resilient and adaptable framework, effectively meeting the needs of all stakeholders involved.</w:t>
      </w:r>
      <w:r/>
    </w:p>
    <w:p>
      <w:r/>
      <w:r>
        <w:t xml:space="preserve">SAP Business Network has been identified as a valuable resource for addressing the myriad challenges discussed. This platform equips businesses with the necessary tools to facilitate seamless connections between buyers and suppliers, optimise procurement processes, and navigate the complexities of evolving markets. As organisations invest in such technology, they position themselves for long-term value and resilience in the increasingly intricate landscape of supply chain management. </w:t>
      </w:r>
      <w:r/>
    </w:p>
    <w:p>
      <w:r/>
      <w:r>
        <w:t>In summary, the insights shared during the NASCES panel signal a shift in how supply chain leaders are utilising emerging technologies and innovative strategies to enhance supplier relationships and ensure operational success in a volatile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https://news.sap.com/2025/01/supply-chain-professionals-juggle-competing-stakeholder-priorities/</w:t>
        </w:r>
      </w:hyperlink>
      <w:r>
        <w:t xml:space="preserve"> - This article corroborates the challenges faced by supply chain professionals in balancing stakeholder priorities and highlights the use of AI, multi-sourcing, and digital platforms to enhance efficiency and resilience.</w:t>
      </w:r>
      <w:r/>
    </w:p>
    <w:p>
      <w:pPr>
        <w:pStyle w:val="ListNumber"/>
        <w:spacing w:line="240" w:lineRule="auto"/>
        <w:ind w:left="720"/>
      </w:pPr>
      <w:r/>
      <w:hyperlink r:id="rId11">
        <w:r>
          <w:rPr>
            <w:color w:val="0000EE"/>
            <w:u w:val="single"/>
          </w:rPr>
          <w:t>https://www.executiveplatforms.com/nasces/thought-leaders-series/</w:t>
        </w:r>
      </w:hyperlink>
      <w:r>
        <w:t xml:space="preserve"> - This webpage provides information about the North American Supply Chain Executive Summit (NASCES) and its Thought Leaders Series, which aligns with the panel discussion mentioned in the article.</w:t>
      </w:r>
      <w:r/>
    </w:p>
    <w:p>
      <w:pPr>
        <w:pStyle w:val="ListNumber"/>
        <w:spacing w:line="240" w:lineRule="auto"/>
        <w:ind w:left="720"/>
      </w:pPr>
      <w:r/>
      <w:hyperlink r:id="rId12">
        <w:r>
          <w:rPr>
            <w:color w:val="0000EE"/>
            <w:u w:val="single"/>
          </w:rPr>
          <w:t>https://www.youtube.com/watch?v=1FYHql0qAmI</w:t>
        </w:r>
      </w:hyperlink>
      <w:r>
        <w:t xml:space="preserve"> - This video features a supply chain discussion with SAP, General Mills, Google, and Walmart, echoing the themes of managing supply chains and leveraging technology for efficiency.</w:t>
      </w:r>
      <w:r/>
    </w:p>
    <w:p>
      <w:pPr>
        <w:pStyle w:val="ListNumber"/>
        <w:spacing w:line="240" w:lineRule="auto"/>
        <w:ind w:left="720"/>
      </w:pPr>
      <w:r/>
      <w:hyperlink r:id="rId13">
        <w:r>
          <w:rPr>
            <w:color w:val="0000EE"/>
            <w:u w:val="single"/>
          </w:rPr>
          <w:t>https://www.buzzsprout.com/248382/episodes/15976678</w:t>
        </w:r>
      </w:hyperlink>
      <w:r>
        <w:t xml:space="preserve"> - This podcast episode discusses supply chain challenges and innovations, aligning with the topics covered during the NASCES panel.</w:t>
      </w:r>
      <w:r/>
    </w:p>
    <w:p>
      <w:pPr>
        <w:pStyle w:val="ListNumber"/>
        <w:spacing w:line="240" w:lineRule="auto"/>
        <w:ind w:left="720"/>
      </w:pPr>
      <w:r/>
      <w:hyperlink r:id="rId14">
        <w:r>
          <w:rPr>
            <w:color w:val="0000EE"/>
            <w:u w:val="single"/>
          </w:rPr>
          <w:t>https://www.saphanacloud.com/en/what-is-supply-chain-management.html</w:t>
        </w:r>
      </w:hyperlink>
      <w:r>
        <w:t xml:space="preserve"> - This webpage explains the basics of supply chain management and the importance of digital transformation, which supports the article's emphasis on technology in supply chain optimization.</w:t>
      </w:r>
      <w:r/>
    </w:p>
    <w:p>
      <w:pPr>
        <w:pStyle w:val="ListNumber"/>
        <w:spacing w:line="240" w:lineRule="auto"/>
        <w:ind w:left="720"/>
      </w:pPr>
      <w:r/>
      <w:hyperlink r:id="rId15">
        <w:r>
          <w:rPr>
            <w:color w:val="0000EE"/>
            <w:u w:val="single"/>
          </w:rPr>
          <w:t>https://www.saps4hana.com/en/sap-supply-chain-management.html</w:t>
        </w:r>
      </w:hyperlink>
      <w:r>
        <w:t xml:space="preserve"> - This webpage provides insights into SAP's supply chain management solutions, highlighting how technology like SAP Business Network can enhance supply chain operations and align with the article's discussion on SAP's role.</w:t>
      </w:r>
      <w:r/>
    </w:p>
    <w:p>
      <w:pPr>
        <w:pStyle w:val="ListNumber"/>
        <w:spacing w:line="240" w:lineRule="auto"/>
        <w:ind w:left="720"/>
      </w:pPr>
      <w:r/>
      <w:hyperlink r:id="rId10">
        <w:r>
          <w:rPr>
            <w:color w:val="0000EE"/>
            <w:u w:val="single"/>
          </w:rPr>
          <w:t>https://news.sap.com/2025/01/supply-chain-professionals-juggle-competing-stakeholder-priorities/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p.com/2025/01/supply-chain-professionals-juggle-competing-stakeholder-priorities/" TargetMode="External"/><Relationship Id="rId11" Type="http://schemas.openxmlformats.org/officeDocument/2006/relationships/hyperlink" Target="https://www.executiveplatforms.com/nasces/thought-leaders-series/" TargetMode="External"/><Relationship Id="rId12" Type="http://schemas.openxmlformats.org/officeDocument/2006/relationships/hyperlink" Target="https://www.youtube.com/watch?v=1FYHql0qAmI" TargetMode="External"/><Relationship Id="rId13" Type="http://schemas.openxmlformats.org/officeDocument/2006/relationships/hyperlink" Target="https://www.buzzsprout.com/248382/episodes/15976678" TargetMode="External"/><Relationship Id="rId14" Type="http://schemas.openxmlformats.org/officeDocument/2006/relationships/hyperlink" Target="https://www.saphanacloud.com/en/what-is-supply-chain-management.html" TargetMode="External"/><Relationship Id="rId15" Type="http://schemas.openxmlformats.org/officeDocument/2006/relationships/hyperlink" Target="https://www.saps4hana.com/en/sap-supply-chain-manage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