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Monday.com announces ambitious AI vision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monday.com Ltd., a cloud-based work management platform, has announced its ambitious AI Vision, outlining its strategic focus areas for 2025. This initiative seeks to utilise generative AI technology to address the unique challenges faced by small and medium-sized businesses (SMBs) as well as larger enterprises, particularly in the realm of supplier relationship management (SRM). By harnessing unstructured supplier data, monday.com aims to extract actionable insights that could improve supplier relationships and streamline processes.</w:t>
      </w:r>
      <w:r/>
    </w:p>
    <w:p>
      <w:r/>
      <w:r>
        <w:t>At the heart of this strategy are three pillars: AI Blocks, Product Power-ups, and the Digital Workforce. These components are designed to both simplify and enhance workflows for users, regardless of their technical expertise. AI Blocks will provide customers the capability to implement modular, customisable AI functions into their workflows. Examples include features to "Categorize" or "Extract" data, enabling teams to quickly analyse supplier information and spot patterns that can inform better decision-making.</w:t>
      </w:r>
      <w:r/>
    </w:p>
    <w:p>
      <w:r/>
      <w:r>
        <w:t>Daniel Lereya, Chief Product and Technology Officer at monday.com, emphasised the importance of integrating AI into familiar products, noting, “By embedding intelligence into the products our customers already know, use, and love, AI will accelerate our mission to democratize the power of software.” He further elaborated on the broader implications of this vision: “Our productization of AI ensures that intelligence serves our customers and not the other way around.”</w:t>
      </w:r>
      <w:r/>
    </w:p>
    <w:p>
      <w:r/>
      <w:r>
        <w:t>The Product Power-ups will embed AI capabilities across monday.com's suite of products, assisting teams with challenges such as resource management, predictive risk assessment, and data automation within customer relationship management systems. This integration is expected to facilitate faster decision-making, particularly crucial for companies heavily reliant on supplier relationships.</w:t>
      </w:r>
      <w:r/>
    </w:p>
    <w:p>
      <w:r/>
      <w:r>
        <w:t>Another key aspect of monday.com's AI Vision is its Digital Workforce, a team of AI-powered agents designed to operate continuously. The first of these agents, known as monday Expert, is set to launch in March and will assist users with onboarding, guiding them through the platform's functions, and performing tasks on their behalf.</w:t>
      </w:r>
      <w:r/>
    </w:p>
    <w:p>
      <w:r/>
      <w:r>
        <w:t xml:space="preserve">To further incentivise the exploration of AI features, monday.com is offering a transparent pricing model. Every plan includes 500 free AI Credits each month, with options for additional credits as organisational needs grow. This initiative makes the adoption of AI-driven tools more accessible to various businesses, potentially allowing them to leverage valuable insights from supplier data without significant upfront costs. </w:t>
      </w:r>
      <w:r/>
    </w:p>
    <w:p>
      <w:r/>
      <w:r>
        <w:t>As of the end of FY24, customers engaged with monday.com have conducted nearly 10 million AI actions, illustrating the substantial impact and growing importance of AI in enhancing operational efficiencies across different sectors. By investing in these capabilities, monday.com aims not only to enhance productivity but also to bolster relationships between organisations and their suppliers through improved data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https://www.uctoday.com/collaboration/monday-com-elevates-enterprise-service-management-with-new-ai-platform/</w:t>
        </w:r>
      </w:hyperlink>
      <w:r>
        <w:t xml:space="preserve"> - This article supports monday.com's announcement of its AI Vision, including AI Blocks, Product Power-ups, and the Digital Workforce, which aim to enhance business service management. It highlights features like 'Categorize' and 'Extract' for data analysis and pattern identification.</w:t>
      </w:r>
      <w:r/>
    </w:p>
    <w:p>
      <w:pPr>
        <w:pStyle w:val="ListNumber"/>
        <w:spacing w:line="240" w:lineRule="auto"/>
        <w:ind w:left="720"/>
      </w:pPr>
      <w:r/>
      <w:hyperlink r:id="rId11">
        <w:r>
          <w:rPr>
            <w:color w:val="0000EE"/>
            <w:u w:val="single"/>
          </w:rPr>
          <w:t>https://www.cxtoday.com/crm/monday-com-releases-a-crm-solution-for-customer-support-teams/</w:t>
        </w:r>
      </w:hyperlink>
      <w:r>
        <w:t xml:space="preserve"> - This URL provides context on monday.com's CRM solutions, which align with the company's broader strategy of integrating AI across its product suite to enhance customer support and relationship management.</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article's source, indicating it likely provides further details on monday.com's AI Vision and its implications for supplier relationship management.</w:t>
      </w:r>
      <w:r/>
    </w:p>
    <w:p>
      <w:pPr>
        <w:pStyle w:val="ListNumber"/>
        <w:spacing w:line="240" w:lineRule="auto"/>
        <w:ind w:left="720"/>
      </w:pPr>
      <w:r/>
      <w:hyperlink r:id="rId10">
        <w:r>
          <w:rPr>
            <w:color w:val="0000EE"/>
            <w:u w:val="single"/>
          </w:rPr>
          <w:t>https://www.uctoday.com/collaboration/monday-com-elevates-enterprise-service-management-with-new-ai-platform/</w:t>
        </w:r>
      </w:hyperlink>
      <w:r>
        <w:t xml:space="preserve"> - This article also discusses monday.com's Digital Workforce, including the upcoming launch of monday Expert, which will assist with onboarding and task execution, further supporting the AI Vision's focus on enhancing user experience.</w:t>
      </w:r>
      <w:r/>
    </w:p>
    <w:p>
      <w:pPr>
        <w:pStyle w:val="ListNumber"/>
        <w:spacing w:line="240" w:lineRule="auto"/>
        <w:ind w:left="720"/>
      </w:pPr>
      <w:r/>
      <w:hyperlink r:id="rId11">
        <w:r>
          <w:rPr>
            <w:color w:val="0000EE"/>
            <w:u w:val="single"/>
          </w:rPr>
          <w:t>https://www.cxtoday.com/crm/monday-com-releases-a-crm-solution-for-customer-support-teams/</w:t>
        </w:r>
      </w:hyperlink>
      <w:r>
        <w:t xml:space="preserve"> - This URL supports monday.com's efforts to embed AI across its products, enhancing resource management and predictive risk analysis, which are crucial for companies reliant on supplier relationships.</w:t>
      </w:r>
      <w:r/>
    </w:p>
    <w:p>
      <w:pPr>
        <w:pStyle w:val="ListNumber"/>
        <w:spacing w:line="240" w:lineRule="auto"/>
        <w:ind w:left="720"/>
      </w:pPr>
      <w:r/>
      <w:hyperlink r:id="rId10">
        <w:r>
          <w:rPr>
            <w:color w:val="0000EE"/>
            <w:u w:val="single"/>
          </w:rPr>
          <w:t>https://www.uctoday.com/collaboration/monday-com-elevates-enterprise-service-management-with-new-ai-platform/</w:t>
        </w:r>
      </w:hyperlink>
      <w:r>
        <w:t xml:space="preserve"> - The article explains monday.com's pricing model for AI features, offering 500 free AI Credits per month and scalable options, making AI adoption more accessible to businesses of all sizes.</w:t>
      </w:r>
      <w:r/>
    </w:p>
    <w:p>
      <w:pPr>
        <w:pStyle w:val="ListNumber"/>
        <w:spacing w:line="240" w:lineRule="auto"/>
        <w:ind w:left="720"/>
      </w:pPr>
      <w:r/>
      <w:hyperlink r:id="rId12">
        <w:r>
          <w:rPr>
            <w:color w:val="0000EE"/>
            <w:u w:val="single"/>
          </w:rPr>
          <w:t>https://www.businesswire.com/news/home/20250210361723/en/monday.com-Announces-AI-Vision-to-Empower-Businesses-to-Scale/?feedref=JjAwJuNHiystnCoBq_hl-bV7DTIYheT0D-1vT4_bKFzt_EW40VMdK6eG-WLfRGUE1fJraLPL1g6AeUGJlCTYs7Oafol48Kkc8KJgZoTHgMu0w8LYSbRdYOj2VdwnuKwa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collaboration/monday-com-elevates-enterprise-service-management-with-new-ai-platform/" TargetMode="External"/><Relationship Id="rId11" Type="http://schemas.openxmlformats.org/officeDocument/2006/relationships/hyperlink" Target="https://www.cxtoday.com/crm/monday-com-releases-a-crm-solution-for-customer-support-teams/" TargetMode="External"/><Relationship Id="rId12" Type="http://schemas.openxmlformats.org/officeDocument/2006/relationships/hyperlink" Target="https://www.businesswire.com/news/home/20250210361723/en/monday.com-Announces-AI-Vision-to-Empower-Businesses-to-Scal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