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Mindmatrix launches BridgeAI to enhance partner ecosystem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bid to enhance collaboration within the partner ecosystem, Mindmatrix has introduced its latest platform, BridgeAI. Designed to help vendors, partners, and sellers streamline operations and improve productivity, BridgeAI incorporates various advanced features aimed at addressing the complexities of channel sales and partner management.</w:t>
      </w:r>
      <w:r/>
    </w:p>
    <w:p>
      <w:r/>
      <w:r>
        <w:t>One of the key aspects of BridgeAI is its ability to automate partner support and sales processes, significantly boosting operational efficiency. This automation reduces manual efforts and allows for a quicker response time, which is crucial in an increasingly competitive market. The platform ensures that partners and sellers have rapid access to necessary resources, facilitating an effective go-to-market strategy.</w:t>
      </w:r>
      <w:r/>
    </w:p>
    <w:p>
      <w:r/>
      <w:r>
        <w:t>BridgeAI also integrates AI-generated business insights, allowing vendors to track partner performance, revenue trends, and deal status in real-time. This feature provides a deeper understanding of the partner dynamics, helping to inform strategic decisions. Moreover, the platform prioritises security and compliance, boasting enterprise-grade protection against data breaches with role-based access controls, thereby safeguarding sensitive information.</w:t>
      </w:r>
      <w:r/>
    </w:p>
    <w:p>
      <w:r/>
      <w:r>
        <w:t>Personalisation is another cornerstone of BridgeAI. The platform employs AI-driven partner profiling to develop tailored engagement strategies, ensuring that vendor goals align closely with partner needs. This personalised approach extends to marketing enablement, where automated campaign creation and customization of marketing assets are offered based on buyer attributes.</w:t>
      </w:r>
      <w:r/>
    </w:p>
    <w:p>
      <w:r/>
      <w:r>
        <w:t>BridgeAI's capabilities also extend into sales acceleration, facilitating account-based selling with personalised presentations and messaging strategies. By offering actionable insights on partner key performance indicators and fund utilisation, the platform allows for data-driven decision-making, which is critical for successful alliance management.</w:t>
      </w:r>
      <w:r/>
    </w:p>
    <w:p>
      <w:r/>
      <w:r>
        <w:t>Importantly, BridgeAI maintains a strong commitment to privacy. No user data is retained or used for the training of AI models, which adheres to stringent data confidentiality standards. It also features governance measures designed to prevent inaccuracies in AI-generated insights, known as "AI hallucinations," ensuring reliability for its users.</w:t>
      </w:r>
      <w:r/>
    </w:p>
    <w:p>
      <w:r/>
      <w:r>
        <w:t>Mindmatrix's Bridge 5.0 is presented as not just another partner relationship management (PRM) tool, but as a comprehensive Partner Ecosystem Orchestration Platform. It draws on over 25 years of experience within the fields of direct and channel sales and is designed to facilitate seamless communication among all stakeholders throughout the sales ecosystem.</w:t>
      </w:r>
      <w:r/>
    </w:p>
    <w:p>
      <w:r/>
      <w:r>
        <w:t>As businesses continue to navigate the complexities of partnership dynamics in a rapidly changing marketplace, tools like BridgeAI may become indispensable in driving engagement and maximising revenue.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https://channelandsalesenablementblog.mindmatrix.net/mindmatrix-launches-bridgeai-the-future-of-ecosystem-orchestration/</w:t>
        </w:r>
      </w:hyperlink>
      <w:r>
        <w:t xml:space="preserve"> - This URL supports the introduction of BridgeAI and its features aimed at enhancing collaboration within the partner ecosystem. It highlights BridgeAI's capabilities in automating partner support, providing AI-generated business insights, and ensuring robust security and compliance.</w:t>
      </w:r>
      <w:r/>
    </w:p>
    <w:p>
      <w:pPr>
        <w:pStyle w:val="ListNumber"/>
        <w:spacing w:line="240" w:lineRule="auto"/>
        <w:ind w:left="720"/>
      </w:pPr>
      <w:r/>
      <w:hyperlink r:id="rId11">
        <w:r>
          <w:rPr>
            <w:color w:val="0000EE"/>
            <w:u w:val="single"/>
          </w:rPr>
          <w:t>https://www.mindmatrix.net/prm-and-partner-marketing-software/</w:t>
        </w:r>
      </w:hyperlink>
      <w:r>
        <w:t xml:space="preserve"> - This URL corroborates Mindmatrix's Bridge platform as a comprehensive Partner Ecosystem Orchestration Platform, emphasizing its role in facilitating communication among stakeholders in the sales ecosystem.</w:t>
      </w:r>
      <w:r/>
    </w:p>
    <w:p>
      <w:pPr>
        <w:pStyle w:val="ListNumber"/>
        <w:spacing w:line="240" w:lineRule="auto"/>
        <w:ind w:left="720"/>
      </w:pPr>
      <w:r/>
      <w:hyperlink r:id="rId12">
        <w:r>
          <w:rPr>
            <w:color w:val="0000EE"/>
            <w:u w:val="single"/>
          </w:rPr>
          <w:t>https://www.prweb.com/releases/mindmatrix-enhances-its-prm-and-partner-marketing-software-with-bridgeai-302159608.html</w:t>
        </w:r>
      </w:hyperlink>
      <w:r>
        <w:t xml:space="preserve"> - This URL explains how BridgeAI enhances partner marketing and sales processes with AI-driven features, including personalized engagement strategies and advanced search capabilities.</w:t>
      </w:r>
      <w:r/>
    </w:p>
    <w:p>
      <w:pPr>
        <w:pStyle w:val="ListNumber"/>
        <w:spacing w:line="240" w:lineRule="auto"/>
        <w:ind w:left="720"/>
      </w:pPr>
      <w:r/>
      <w:hyperlink r:id="rId10">
        <w:r>
          <w:rPr>
            <w:color w:val="0000EE"/>
            <w:u w:val="single"/>
          </w:rPr>
          <w:t>https://channelandsalesenablementblog.mindmatrix.net/mindmatrix-launches-bridgeai-the-future-of-ecosystem-orchestration/</w:t>
        </w:r>
      </w:hyperlink>
      <w:r>
        <w:t xml:space="preserve"> - This URL further details BridgeAI's ability to automate marketing enablement and sales acceleration, providing actionable insights for strategic decision-making.</w:t>
      </w:r>
      <w:r/>
    </w:p>
    <w:p>
      <w:pPr>
        <w:pStyle w:val="ListNumber"/>
        <w:spacing w:line="240" w:lineRule="auto"/>
        <w:ind w:left="720"/>
      </w:pPr>
      <w:r/>
      <w:hyperlink r:id="rId11">
        <w:r>
          <w:rPr>
            <w:color w:val="0000EE"/>
            <w:u w:val="single"/>
          </w:rPr>
          <w:t>https://www.mindmatrix.net/prm-and-partner-marketing-software/</w:t>
        </w:r>
      </w:hyperlink>
      <w:r>
        <w:t xml:space="preserve"> - This URL highlights the Bridge platform's capabilities in partner onboarding, sales enablement, and measurement, which are integral to BridgeAI's ecosystem orchestration.</w:t>
      </w:r>
      <w:r/>
    </w:p>
    <w:p>
      <w:pPr>
        <w:pStyle w:val="ListNumber"/>
        <w:spacing w:line="240" w:lineRule="auto"/>
        <w:ind w:left="720"/>
      </w:pPr>
      <w:r/>
      <w:hyperlink r:id="rId12">
        <w:r>
          <w:rPr>
            <w:color w:val="0000EE"/>
            <w:u w:val="single"/>
          </w:rPr>
          <w:t>https://www.prweb.com/releases/mindmatrix-enhances-its-prm-and-partner-marketing-software-with-bridgeai-302159608.html</w:t>
        </w:r>
      </w:hyperlink>
      <w:r>
        <w:t xml:space="preserve"> - This URL supports BridgeAI's commitment to privacy and security, ensuring that sensitive information remains protected and that AI-generated insights are reliable.</w:t>
      </w:r>
      <w:r/>
    </w:p>
    <w:p>
      <w:pPr>
        <w:pStyle w:val="ListNumber"/>
        <w:spacing w:line="240" w:lineRule="auto"/>
        <w:ind w:left="720"/>
      </w:pPr>
      <w:r/>
      <w:hyperlink r:id="rId13">
        <w:r>
          <w:rPr>
            <w:color w:val="0000EE"/>
            <w:u w:val="single"/>
          </w:rPr>
          <w:t>https://www.prweb.com/releases/mindmatrix-launches-bridgeai-the-future-of-ecosystem-orchestration-302370168.html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nnelandsalesenablementblog.mindmatrix.net/mindmatrix-launches-bridgeai-the-future-of-ecosystem-orchestration/" TargetMode="External"/><Relationship Id="rId11" Type="http://schemas.openxmlformats.org/officeDocument/2006/relationships/hyperlink" Target="https://www.mindmatrix.net/prm-and-partner-marketing-software/" TargetMode="External"/><Relationship Id="rId12" Type="http://schemas.openxmlformats.org/officeDocument/2006/relationships/hyperlink" Target="https://www.prweb.com/releases/mindmatrix-enhances-its-prm-and-partner-marketing-software-with-bridgeai-302159608.html" TargetMode="External"/><Relationship Id="rId13" Type="http://schemas.openxmlformats.org/officeDocument/2006/relationships/hyperlink" Target="https://www.prweb.com/releases/mindmatrix-launches-bridgeai-the-future-of-ecosystem-orchestration-30237016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