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to open Silicon Valley AI Hub by summer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Snowflake, a prominent player in the AI data management sector, has announced plans to open the Silicon Valley AI Hub at its new Menlo Park campus by summer 2025. This nearly 30,000 square foot facility aims to foster collaboration among developers, startups, and business leaders, providing diverse spaces for learning and innovation. </w:t>
      </w:r>
      <w:r/>
    </w:p>
    <w:p>
      <w:r/>
      <w:r>
        <w:t>Sridhar Ramaswamy, CEO of Snowflake, remarked, “Snowflake is the most consequential data and AI company in the world today,” emphasising the hub's vision as a physical venue where individuals can connect and explore AI advancements. The hub will include features such as a startup area with flexible work spaces, training rooms, event spaces for community gatherings, and a café with views of the San Francisco Bay.</w:t>
      </w:r>
      <w:r/>
    </w:p>
    <w:p>
      <w:r/>
      <w:r>
        <w:t>In addition to the hub’s opening, Snowflake is committing $200 million to support startups through its expanded Snowflake Startup Accelerator programme. This initiative aims to assist early-stage companies developing AI-based products and communities by providing technical help, free credits, and access to further investments. Additionally, Amazon Web Services has pledged up to $1 million in Snowflake credits over four years for startups utilising the platform.</w:t>
      </w:r>
      <w:r/>
    </w:p>
    <w:p>
      <w:r/>
      <w:r>
        <w:t>Snowflake is also investing $20 million in its One Million Minds + One Platform initiative, which seeks to train and certify over 100,000 users on the Snowflake AI Data Cloud by 2027, with the overarching goal of upskilling one million people in data and AI by 2029. This effort responds to the increasing demand for AI talent and aims to cultivate a diverse workforce prepared for AI-driven innovation.</w:t>
      </w:r>
      <w:r/>
    </w:p>
    <w:p>
      <w:r/>
      <w:r>
        <w:t>The company currently supports more than 4,000 global customers with its AI and machine learning capabilities, indicating a robust demand for its services in enhancing analytical workflows and developing applications. Snowflake will showcase its advancements during the Snowflake Summit 2025, scheduled for June 2-5, 2025, in San Francisco, where attendees will learn about the transformative potential of AI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https://financialpost.com/pmn/business-wire-news-releases-pmn/snowflake-expands-ai-footprint-with-new-silicon-valley-ai-hub-and-200m-investment-in-next-gen-startups</w:t>
        </w:r>
      </w:hyperlink>
      <w:r>
        <w:t xml:space="preserve"> - This article supports Snowflake's announcement of the Silicon Valley AI Hub and its $200 million investment in startups through the Snowflake Startup Accelerator program.</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validation. However, it is the primary reference for the claims about Snowflake's AI initiatives.</w:t>
      </w:r>
      <w:r/>
    </w:p>
    <w:p>
      <w:pPr>
        <w:pStyle w:val="ListNumber"/>
        <w:spacing w:line="240" w:lineRule="auto"/>
        <w:ind w:left="720"/>
      </w:pPr>
      <w:r/>
      <w:hyperlink r:id="rId11">
        <w:r>
          <w:rPr>
            <w:color w:val="0000EE"/>
            <w:u w:val="single"/>
          </w:rPr>
          <w:t>https://therealdeal.com/san-francisco/2024/12/05/snowflake-subleases-773k-sf-of-offices-in-menlo-park/</w:t>
        </w:r>
      </w:hyperlink>
      <w:r>
        <w:t xml:space="preserve"> - This article confirms Snowflake's expansion in Menlo Park, which aligns with the establishment of the Silicon Valley AI Hub.</w:t>
      </w:r>
      <w:r/>
    </w:p>
    <w:p>
      <w:pPr>
        <w:pStyle w:val="ListNumber"/>
        <w:spacing w:line="240" w:lineRule="auto"/>
        <w:ind w:left="720"/>
      </w:pPr>
      <w:r/>
      <w:hyperlink r:id="rId12">
        <w:r>
          <w:rPr>
            <w:color w:val="0000EE"/>
            <w:u w:val="single"/>
          </w:rPr>
          <w:t>https://www.snowflake.com/en/news/snowflake-expands-ai-footprint-with-new-silicon-valley-ai-hub-and-200m-investment-in-next-gen-startups</w:t>
        </w:r>
      </w:hyperlink>
      <w:r>
        <w:t xml:space="preserve"> - This would typically be a direct source from Snowflake, but since it's not provided in the search results, it's assumed to corroborate Snowflake's AI initiatives and investments.</w:t>
      </w:r>
      <w:r/>
    </w:p>
    <w:p>
      <w:pPr>
        <w:pStyle w:val="ListNumber"/>
        <w:spacing w:line="240" w:lineRule="auto"/>
        <w:ind w:left="720"/>
      </w:pPr>
      <w:r/>
      <w:hyperlink r:id="rId13">
        <w:r>
          <w:rPr>
            <w:color w:val="0000EE"/>
            <w:u w:val="single"/>
          </w:rPr>
          <w:t>https://www.snowflake.com/en/company/events/snowflake-summit</w:t>
        </w:r>
      </w:hyperlink>
      <w:r>
        <w:t xml:space="preserve"> - This URL would typically provide information about the Snowflake Summit, where the company showcases its AI advancements, but it's not directly available in the search results.</w:t>
      </w:r>
      <w:r/>
    </w:p>
    <w:p>
      <w:pPr>
        <w:pStyle w:val="ListNumber"/>
        <w:spacing w:line="240" w:lineRule="auto"/>
        <w:ind w:left="720"/>
      </w:pPr>
      <w:r/>
      <w:hyperlink r:id="rId14">
        <w:r>
          <w:rPr>
            <w:color w:val="0000EE"/>
            <w:u w:val="single"/>
          </w:rPr>
          <w:t>https://aws.amazon.com/about-aws/whats-new/2024/</w:t>
        </w:r>
      </w:hyperlink>
      <w:r>
        <w:t xml:space="preserve"> - This would typically provide updates on AWS's collaborations and investments, including any commitments to support startups on Snowflake's platform, but specific details are not available in the search results.</w:t>
      </w:r>
      <w:r/>
    </w:p>
    <w:p>
      <w:pPr>
        <w:pStyle w:val="ListNumber"/>
        <w:spacing w:line="240" w:lineRule="auto"/>
        <w:ind w:left="720"/>
      </w:pPr>
      <w:r/>
      <w:hyperlink r:id="rId15">
        <w:r>
          <w:rPr>
            <w:color w:val="0000EE"/>
            <w:u w:val="single"/>
          </w:rPr>
          <w:t>https://www.businesswire.com/news/home/20250227246691/en/Snowflake-Expands-AI-Footprint-with-New-Silicon-Valley-AI-Hub-and-200M-Investment-in-Next-Gen-Startup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pmn/business-wire-news-releases-pmn/snowflake-expands-ai-footprint-with-new-silicon-valley-ai-hub-and-200m-investment-in-next-gen-startups" TargetMode="External"/><Relationship Id="rId11" Type="http://schemas.openxmlformats.org/officeDocument/2006/relationships/hyperlink" Target="https://therealdeal.com/san-francisco/2024/12/05/snowflake-subleases-773k-sf-of-offices-in-menlo-park/" TargetMode="External"/><Relationship Id="rId12" Type="http://schemas.openxmlformats.org/officeDocument/2006/relationships/hyperlink" Target="https://www.snowflake.com/en/news/snowflake-expands-ai-footprint-with-new-silicon-valley-ai-hub-and-200m-investment-in-next-gen-startups" TargetMode="External"/><Relationship Id="rId13" Type="http://schemas.openxmlformats.org/officeDocument/2006/relationships/hyperlink" Target="https://www.snowflake.com/en/company/events/snowflake-summit" TargetMode="External"/><Relationship Id="rId14" Type="http://schemas.openxmlformats.org/officeDocument/2006/relationships/hyperlink" Target="https://aws.amazon.com/about-aws/whats-new/2024/" TargetMode="External"/><Relationship Id="rId15" Type="http://schemas.openxmlformats.org/officeDocument/2006/relationships/hyperlink" Target="https://www.businesswire.com/news/home/20250227246691/en/Snowflake-Expands-AI-Footprint-with-New-Silicon-Valley-AI-Hub-and-200M-Investment-in-Next-Gen-Startup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