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LinkSquares launches new AI interface to streamline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LinkSquares, a prominent player in AI-powered contract lifecycle management technology, has introduced a new AI architecture and conversational interface named LinkAI. This initiative aims to transform the process of managing contracts within organisations. The innovation promises faster and more accurate insights, improving collaboration across various teams, including legal, sales, finance, and procurement.</w:t>
      </w:r>
      <w:r/>
    </w:p>
    <w:p>
      <w:r/>
      <w:r>
        <w:t>The redesigned interface incorporates natural language processing, allowing users to interact with their contract repositories through simple queries. This functionality is intended to streamline tasks such as drafting, searching, and analyzing contracts—potentially leading to significant improvements in efficiency and clarity.</w:t>
      </w:r>
      <w:r/>
    </w:p>
    <w:p>
      <w:r/>
      <w:r>
        <w:t>Andrew Leverone, Chief Product Officer at LinkSquares, highlighted the importance of this update, stating, "LinkAI applies nearly ten years of innovation to index and extract metadata from millions of legal documents with precision." He noted that this new architecture combines both predictive and generative AI capabilities, enabling users to perform advanced searches and enhance drafting workflows based on individual preferences.</w:t>
      </w:r>
      <w:r/>
    </w:p>
    <w:p>
      <w:r/>
      <w:r>
        <w:t>One feature of LinkAI is its conversational memory system, which allows users to refine searches and generate more precise results through follow-up questions. This adds a layer of contextual awareness that could expedite the management of contracts and associated documentation.</w:t>
      </w:r>
      <w:r/>
    </w:p>
    <w:p>
      <w:r/>
      <w:r>
        <w:t>Mateo Sanchez, Head of Legal Operations at Outside, expressed optimism about the new capabilities, stating, "I am impressed with this useful application of AI, which will allow us to search our files and generate customized contract language using simple text prompts and questions." Meanwhile, Ashlyn Donohue, Director of Legal at LinkSquares, noted the practical benefits of the technology, observing that it has been instrumental in enabling quicker searches across contract databases.</w:t>
      </w:r>
      <w:r/>
    </w:p>
    <w:p>
      <w:r/>
      <w:r>
        <w:t xml:space="preserve">The initial rollout of the new experience is set for summer 2025, and interested businesses are encouraged to sign up for demonstrations. LinkSquares asserts that this development is just the beginning; the flexibility of LinkAI's architecture suggests that additional enhancements will emerge throughout the year and beyond. </w:t>
      </w:r>
      <w:r/>
    </w:p>
    <w:p>
      <w:r/>
      <w:r>
        <w:t>With over 1,000 customers, including well-known brands like DraftKings and the Boston Celtics, LinkSquares is reportedly focused on minimising organisational risk while enhancing the efficiency and reliability of contract management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https://linksquares.com/ai/</w:t>
        </w:r>
      </w:hyperlink>
      <w:r>
        <w:t xml:space="preserve"> - This URL supports the claim that LinkSquares' LinkAI is transforming contract lifecycle management with advanced AI analytics and workflows. It highlights the proprietary mix of predictive and generative AI models used in LinkAI.</w:t>
      </w:r>
      <w:r/>
    </w:p>
    <w:p>
      <w:pPr>
        <w:pStyle w:val="ListNumber"/>
        <w:spacing w:line="240" w:lineRule="auto"/>
        <w:ind w:left="720"/>
      </w:pPr>
      <w:r/>
      <w:hyperlink r:id="rId11">
        <w:r>
          <w:rPr>
            <w:color w:val="0000EE"/>
            <w:u w:val="single"/>
          </w:rPr>
          <w:t>https://linksquares.com/agentic-ai/</w:t>
        </w:r>
      </w:hyperlink>
      <w:r>
        <w:t xml:space="preserve"> - This URL provides further details on LinkAI's ability to remove contracting roadblocks with advanced AI agents, enabling fast and accurate results in contract management tasks such as searching and drafting.</w:t>
      </w:r>
      <w:r/>
    </w:p>
    <w:p>
      <w:pPr>
        <w:pStyle w:val="ListNumber"/>
        <w:spacing w:line="240" w:lineRule="auto"/>
        <w:ind w:left="720"/>
      </w:pPr>
      <w:r/>
      <w:hyperlink r:id="rId12">
        <w:r>
          <w:rPr>
            <w:color w:val="0000EE"/>
            <w:u w:val="single"/>
          </w:rPr>
          <w:t>https://linksquares.com/why-linksquares/</w:t>
        </w:r>
      </w:hyperlink>
      <w:r>
        <w:t xml:space="preserve"> - This URL explains why over 1,000 customers choose LinkSquares for its end-to-end contract lifecycle management capabilities, which include powerful analytics and workflows powered by LinkAI.</w:t>
      </w:r>
      <w:r/>
    </w:p>
    <w:p>
      <w:pPr>
        <w:pStyle w:val="ListNumber"/>
        <w:spacing w:line="240" w:lineRule="auto"/>
        <w:ind w:left="720"/>
      </w:pPr>
      <w:r/>
      <w:hyperlink r:id="rId9">
        <w:r>
          <w:rPr>
            <w:color w:val="0000EE"/>
            <w:u w:val="single"/>
          </w:rPr>
          <w:t>https://www.noahwire.com</w:t>
        </w:r>
      </w:hyperlink>
      <w:r>
        <w:t xml:space="preserve"> - This is the source article that contains the information about LinkSquares' innovative AI architecture and its impact on contract management efficiency.</w:t>
      </w:r>
      <w:r/>
    </w:p>
    <w:p>
      <w:pPr>
        <w:pStyle w:val="ListNumber"/>
        <w:spacing w:line="240" w:lineRule="auto"/>
        <w:ind w:left="720"/>
      </w:pPr>
      <w:r/>
      <w:hyperlink r:id="rId13">
        <w:r>
          <w:rPr>
            <w:color w:val="0000EE"/>
            <w:u w:val="single"/>
          </w:rPr>
          <w:t>https://www.google.com/search?q=LinkSquares+AI+for+contract+lifecycle+management</w:t>
        </w:r>
      </w:hyperlink>
      <w:r>
        <w:t xml:space="preserve"> - This search query can provide various articles and news sources discussing LinkSquares' adoption of AI technology in contract lifecycle management.</w:t>
      </w:r>
      <w:r/>
    </w:p>
    <w:p>
      <w:pPr>
        <w:pStyle w:val="ListNumber"/>
        <w:spacing w:line="240" w:lineRule="auto"/>
        <w:ind w:left="720"/>
      </w:pPr>
      <w:r/>
      <w:hyperlink r:id="rId14">
        <w:r>
          <w:rPr>
            <w:color w:val="0000EE"/>
            <w:u w:val="single"/>
          </w:rPr>
          <w:t>https://www.gartner.com/en/reviews/market/legal-agreement-management</w:t>
        </w:r>
      </w:hyperlink>
      <w:r>
        <w:t xml:space="preserve"> - This Gartner review page for legal agreement management solutions includes insights into how AI-powered technologies like LinkAI are transforming the field of contract management.</w:t>
      </w:r>
      <w:r/>
    </w:p>
    <w:p>
      <w:pPr>
        <w:pStyle w:val="ListNumber"/>
        <w:spacing w:line="240" w:lineRule="auto"/>
        <w:ind w:left="720"/>
      </w:pPr>
      <w:r/>
      <w:hyperlink r:id="rId15">
        <w:r>
          <w:rPr>
            <w:color w:val="0000EE"/>
            <w:u w:val="single"/>
          </w:rPr>
          <w:t>https://www.prnewswire.com/news-releases/linksquares-announces-agentic-ai-for-contract-management-unveiling-new-capabilities-with-conversational-interface-302413128.html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nksquares.com/ai/" TargetMode="External"/><Relationship Id="rId11" Type="http://schemas.openxmlformats.org/officeDocument/2006/relationships/hyperlink" Target="https://linksquares.com/agentic-ai/" TargetMode="External"/><Relationship Id="rId12" Type="http://schemas.openxmlformats.org/officeDocument/2006/relationships/hyperlink" Target="https://linksquares.com/why-linksquares/" TargetMode="External"/><Relationship Id="rId13" Type="http://schemas.openxmlformats.org/officeDocument/2006/relationships/hyperlink" Target="https://www.google.com/search?q=LinkSquares+AI+for+contract+lifecycle+management" TargetMode="External"/><Relationship Id="rId14" Type="http://schemas.openxmlformats.org/officeDocument/2006/relationships/hyperlink" Target="https://www.gartner.com/en/reviews/market/legal-agreement-management" TargetMode="External"/><Relationship Id="rId15" Type="http://schemas.openxmlformats.org/officeDocument/2006/relationships/hyperlink" Target="https://www.prnewswire.com/news-releases/linksquares-announces-agentic-ai-for-contract-management-unveiling-new-capabilities-with-conversational-interface-30241312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