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reshapes supply chains as leaders pilot generative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Findings from The Hackett Group's 2025 Key Issues Study have highlighted the critical role of artificial intelligence (AI) in reshaping supply chains, with approximately 50% of supply chain leaders currently piloting generative AI (Gen AI) initiatives. However, the report indicates that comprehensive deployment of such technologies is still in its early stages.</w:t>
      </w:r>
      <w:r/>
    </w:p>
    <w:p>
      <w:r/>
      <w:r>
        <w:t>As economic uncertainty and cost pressures increase, supply chain executives are urged to expedite their AI-driven transformations to maintain competitiveness. Erin Blair, a principal in Strategy and Operations at The Hackett Group, emphasised the necessity for agility in supply chain management. “To stay competitive, organizations must build agility into their supply chains while maintaining cost-efficiency and customer satisfaction. AI-powered digital transformation will be key to navigating these challenges and ensuring long-term resilience,” she stated.</w:t>
      </w:r>
      <w:r/>
    </w:p>
    <w:p>
      <w:r/>
      <w:r>
        <w:t>The study reveals a growing interest among supply chain leaders in AI-powered tools, such as supply chain intelligence and predictive analytics. Despite this interest, widespread adoption remains limited, with planning currently being the most prevalent application of Gen AI. Notably, 75% of respondents highlighted economic uncertainty as a significant concern, driving the priority to enhance cost-efficiency, product availability, and supply chain resilience.</w:t>
      </w:r>
      <w:r/>
    </w:p>
    <w:p>
      <w:r/>
      <w:r>
        <w:t>In light of these challenges, the report outlines five critical areas where supply chain leaders should focus their efforts by 2025: driving sustainable cost reductions, prioritising customer satisfaction, enhancing supply chain agility, investing in data insights, and implementing digital transformation wisely through AI technologies.</w:t>
      </w:r>
      <w:r/>
    </w:p>
    <w:p>
      <w:r/>
      <w:r>
        <w:t>As the landscape continues to evolve, supply chain teams that have not yet integrated Gen AI are urged to quickly assess potential applications of this transformative technology to remain competitive in a rapidly changing market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https://acropolium.com/blog/investing-in-generative-ai-supply-chain-solutions-use-cases-challenges/</w:t>
        </w:r>
      </w:hyperlink>
      <w:r>
        <w:t xml:space="preserve"> - This URL supports the role of generative AI in enhancing supply chain agility and resilience, especially in areas such as demand forecasting and inventory management. It highlights the growing importance of Gen AI in making supply chain operations more efficient.</w:t>
      </w:r>
      <w:r/>
    </w:p>
    <w:p>
      <w:pPr>
        <w:pStyle w:val="ListNumber"/>
        <w:spacing w:line="240" w:lineRule="auto"/>
        <w:ind w:left="720"/>
      </w:pPr>
      <w:r/>
      <w:hyperlink r:id="rId11">
        <w:r>
          <w:rPr>
            <w:color w:val="0000EE"/>
            <w:u w:val="single"/>
          </w:rPr>
          <w:t>https://www.supplychainbrain.com/articles/40969-navigating-market-disruptions-with-autonomous-supply-chains-in-2025</w:t>
        </w:r>
      </w:hyperlink>
      <w:r>
        <w:t xml:space="preserve"> - This article emphasizes the need for supply chain transformation in 2025, focusing on AI-driven solutions like generative AI to improve resilience and efficiency, aligning with the urgency for AI adoption mentioned in the study.</w:t>
      </w:r>
      <w:r/>
    </w:p>
    <w:p>
      <w:pPr>
        <w:pStyle w:val="ListNumber"/>
        <w:spacing w:line="240" w:lineRule="auto"/>
        <w:ind w:left="720"/>
      </w:pPr>
      <w:r/>
      <w:hyperlink r:id="rId12">
        <w:r>
          <w:rPr>
            <w:color w:val="0000EE"/>
            <w:u w:val="single"/>
          </w:rPr>
          <w:t>https://www.supplychainbrain.com/articles/41089-ai-in-2025-expect-another-wave-of-innovation-in-supply-chain</w:t>
        </w:r>
      </w:hyperlink>
      <w:r>
        <w:t xml:space="preserve"> - This article discusses the future of AI in supply chains, particularly the shift towards autonomous operations, which supports the idea of leveraging AI technologies for long-term resilience and cost efficiency highlighted in the study.</w:t>
      </w:r>
      <w:r/>
    </w:p>
    <w:p>
      <w:pPr>
        <w:pStyle w:val="ListNumber"/>
        <w:spacing w:line="240" w:lineRule="auto"/>
        <w:ind w:left="720"/>
      </w:pPr>
      <w:r/>
      <w:hyperlink r:id="rId9">
        <w:r>
          <w:rPr>
            <w:color w:val="0000EE"/>
            <w:u w:val="single"/>
          </w:rPr>
          <w:t>https://www.noahwire.com</w:t>
        </w:r>
      </w:hyperlink>
      <w:r>
        <w:t xml:space="preserve"> - This URL, as the source of the article, provides the original context and data from The Hackett Group's study regarding AI's role in supply chain management.</w:t>
      </w:r>
      <w:r/>
    </w:p>
    <w:p>
      <w:pPr>
        <w:pStyle w:val="ListNumber"/>
        <w:spacing w:line="240" w:lineRule="auto"/>
        <w:ind w:left="720"/>
      </w:pPr>
      <w:r/>
      <w:hyperlink r:id="rId13">
        <w:r>
          <w:rPr>
            <w:color w:val="0000EE"/>
            <w:u w:val="single"/>
          </w:rPr>
          <w:t>https://www.justice.gov/archives/sco/file/1373816/dl?inline=</w:t>
        </w:r>
      </w:hyperlink>
      <w:r>
        <w:t xml:space="preserve"> - This report does not directly relate to AI in supply chains but serves as a general document from the U.S. Department of Justice, unrelated to the specific claims about AI in the supply chain context.</w:t>
      </w:r>
      <w:r/>
    </w:p>
    <w:p>
      <w:pPr>
        <w:pStyle w:val="ListNumber"/>
        <w:spacing w:line="240" w:lineRule="auto"/>
        <w:ind w:left="720"/>
      </w:pPr>
      <w:r/>
      <w:hyperlink r:id="rId14">
        <w:r>
          <w:rPr>
            <w:color w:val="0000EE"/>
            <w:u w:val="single"/>
          </w:rPr>
          <w:t>https://immigrantjustice.org/sites/default/files/content-type/resource/documents/2018-10/NIJC%20Asylum%20Manual_final%2007%202018.pdf</w:t>
        </w:r>
      </w:hyperlink>
      <w:r>
        <w:t xml:space="preserve"> - This document is unrelated to AI and supply chains; it provides information on asylum procedures and does not support any claims made about AI or supply chain management.</w:t>
      </w:r>
      <w:r/>
    </w:p>
    <w:p>
      <w:pPr>
        <w:pStyle w:val="ListNumber"/>
        <w:spacing w:line="240" w:lineRule="auto"/>
        <w:ind w:left="720"/>
      </w:pPr>
      <w:r/>
      <w:hyperlink r:id="rId15">
        <w:r>
          <w:rPr>
            <w:color w:val="0000EE"/>
            <w:u w:val="single"/>
          </w:rPr>
          <w:t>https://www.businesswire.com/news/home/20250404583412/en/The-Hackett-Group-Supply-Chain-AI-Adoption-Rising-Amid-Economic-Pressures?feedref=JjAwJuNHiystnCoBq_hl-bV7DTIYheT0D-1vT4_bKFzt_EW40VMdK6eG-WLfRGUE1fJraLPL1g6AeUGJlCTYs7Oafol48Kkc8KJgZoTHgMu0w8LYSbRdYOj2VdwnuKwa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cropolium.com/blog/investing-in-generative-ai-supply-chain-solutions-use-cases-challenges/" TargetMode="External"/><Relationship Id="rId11" Type="http://schemas.openxmlformats.org/officeDocument/2006/relationships/hyperlink" Target="https://www.supplychainbrain.com/articles/40969-navigating-market-disruptions-with-autonomous-supply-chains-in-2025" TargetMode="External"/><Relationship Id="rId12" Type="http://schemas.openxmlformats.org/officeDocument/2006/relationships/hyperlink" Target="https://www.supplychainbrain.com/articles/41089-ai-in-2025-expect-another-wave-of-innovation-in-supply-chain" TargetMode="External"/><Relationship Id="rId13" Type="http://schemas.openxmlformats.org/officeDocument/2006/relationships/hyperlink" Target="https://www.justice.gov/archives/sco/file/1373816/dl?inline=" TargetMode="External"/><Relationship Id="rId14" Type="http://schemas.openxmlformats.org/officeDocument/2006/relationships/hyperlink" Target="https://immigrantjustice.org/sites/default/files/content-type/resource/documents/2018-10/NIJC%20Asylum%20Manual_final%2007%202018.pdf" TargetMode="External"/><Relationship Id="rId15" Type="http://schemas.openxmlformats.org/officeDocument/2006/relationships/hyperlink" Target="https://www.businesswire.com/news/home/20250404583412/en/The-Hackett-Group-Supply-Chain-AI-Adoption-Rising-Amid-Economic-Pressure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