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Construction must reform supply chains to unlock AI productivity gains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1"/>
      </w:pPr>
      <w:r>
        <w:t>Embracing the AI Revolution in Construction: A Leap Towards Productivity</w:t>
      </w:r>
      <w:r/>
    </w:p>
    <w:p>
      <w:r/>
      <w:r>
        <w:t>The construction industry stands on the cusp of transformation, driven by the rapid integration of artificial intelligence (AI). With the UK government championing the technology's potential across various sectors, including healthcare and urban planning, the construction field could significantly benefit from such advancements. The challenge, however, lies in addressing its historical struggle with productivity and innovation, two factors that have long plagued the industry.</w:t>
      </w:r>
      <w:r/>
    </w:p>
    <w:p>
      <w:r/>
      <w:r>
        <w:t>According to Scott Laird, technical director at Reds10, the industry must see this as an opportunity to reshape its operational models. It is not merely about incorporating new tools; it is about fundamentally transforming how the industry operates. The construction sector has been described as one that largely missed the industrial revolution, with many aspects of housebuilding remaining unchanged for a century. This stagnation places it at risk of being left behind in the current technological wave.</w:t>
      </w:r>
      <w:r/>
    </w:p>
    <w:p>
      <w:r/>
      <w:r>
        <w:t>One primary concern is construction’s reliance on a cumbersome supply chain dominated by main contractors. This model complicates the effective use of AI, which requires high-quality, standardised data. The dispersion of data across various contractors makes it near impossible to harness AI's full potential, as it thrives on accessible and coherent information on design standards, productivity metrics, and compliance regulations. The missed opportunities for efficiency gains and enhanced safety measures are starker than ever.</w:t>
      </w:r>
      <w:r/>
    </w:p>
    <w:p>
      <w:r/>
      <w:r>
        <w:t>Companies like Reds10 are already witnessing transformative results from the integration of AI technologies into their workflows. In collaboration with Autodesk, they have begun optimising design processes, such as cladding, which previously took weeks but can now be executed in mere minutes. The shift towards controlled in-house design allows for consistent data collection and standardisation, crucial to AI applications in construction. This level of revision not only accelerates the design process but elevates quality as teams can focus more on creativity rather than logistical constraints.</w:t>
      </w:r>
      <w:r/>
    </w:p>
    <w:p>
      <w:r/>
      <w:r>
        <w:t>The introduction of Autodesk's AI tools exemplifies this shift. These tools streamline a variety of tasks, from risk management to documentation, fostering more informed decision-making. Features like Construction IQ can analyse project data, enabling teams to identify potential risks before they escalate into costly problems. Such capabilities are not just enhancements; they are vital to modernising an industry that has long relied on outdated practices.</w:t>
      </w:r>
      <w:r/>
    </w:p>
    <w:p>
      <w:r/>
      <w:r>
        <w:t>Moreover, AI applications extend beyond the design phase; they are beginning to revolutionise project management too. For instance, technologies like AI-powered 360-degree cameras automatically document and analyse site conditions, fostering a culture of real-time oversight and quality assurance. Such innovations contribute significantly towards a more dynamic and responsive project management framework, further bridging the gap between design and execution.</w:t>
      </w:r>
      <w:r/>
    </w:p>
    <w:p>
      <w:r/>
      <w:r>
        <w:t>The case for AI in construction is bolstered by global trends suggesting that productivity within the industry has stagnated. Reports indicate that construction labour productivity has grown at a mere 1% annually over the last two decades, compared to 2.8% across the economy as a whole and even more in sectors like manufacturing. As highlighted by various industry leaders, the integration of technology, particularly AI, could inject an estimated $1.6 trillion in value, directly addressing pressing needs like affordable housing and infrastructure.</w:t>
      </w:r>
      <w:r/>
    </w:p>
    <w:p>
      <w:r/>
      <w:r>
        <w:t>However, the true potential of AI in construction will not be realised unless the industry embraces a more programme-oriented and standardised business model. The revitalisation of outdated practices is critical; without this shift, the sector risks not only missing out on the benefits of AI but also lapsing further into obsolescence. The need for reform is urgent, as those that adapt will be better positioned to harness the efficiencies and innovations that AI promises to deliver.</w:t>
      </w:r>
      <w:r/>
    </w:p>
    <w:p>
      <w:r/>
      <w:r>
        <w:t>As the construction industry stands at this crossroads, it is clear that the time for action is now. Companies must embrace the AI revolution and reform existing frameworks to enhance productivity and ensure a sustainable future. By doing so, they might finally leverage the full potential of technology, thereby securing a competitive edge in an ever-evolving landscape.</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[7]</w:t>
        </w:r>
      </w:hyperlink>
      <w:r/>
    </w:p>
    <w:p>
      <w:pPr>
        <w:pStyle w:val="ListBullet"/>
        <w:spacing w:line="240" w:lineRule="auto"/>
        <w:ind w:left="720"/>
      </w:pPr>
      <w:r/>
      <w:r>
        <w:t xml:space="preserve">Paragraph 5 – </w:t>
      </w:r>
      <w:hyperlink r:id="rId10">
        <w:r>
          <w:rPr>
            <w:color w:val="0000EE"/>
            <w:u w:val="single"/>
          </w:rPr>
          <w:t>[2]</w:t>
        </w:r>
      </w:hyperlink>
      <w:r>
        <w:t xml:space="preserve">, </w:t>
      </w:r>
      <w:hyperlink r:id="rId14">
        <w:r>
          <w:rPr>
            <w:color w:val="0000EE"/>
            <w:u w:val="single"/>
          </w:rPr>
          <w:t>[5]</w:t>
        </w:r>
      </w:hyperlink>
      <w:r/>
    </w:p>
    <w:p>
      <w:pPr>
        <w:pStyle w:val="ListBullet"/>
        <w:spacing w:line="240" w:lineRule="auto"/>
        <w:ind w:left="720"/>
      </w:pPr>
      <w:r/>
      <w:r>
        <w:t xml:space="preserve">Paragraph 6 – </w:t>
      </w:r>
      <w:hyperlink r:id="rId12">
        <w:r>
          <w:rPr>
            <w:color w:val="0000EE"/>
            <w:u w:val="single"/>
          </w:rPr>
          <w:t>[4]</w:t>
        </w:r>
      </w:hyperlink>
      <w:r>
        <w:t xml:space="preserve">, </w:t>
      </w:r>
      <w:hyperlink r:id="rId15">
        <w:r>
          <w:rPr>
            <w:color w:val="0000EE"/>
            <w:u w:val="single"/>
          </w:rPr>
          <w:t>[6]</w:t>
        </w:r>
      </w:hyperlink>
      <w:r/>
    </w:p>
    <w:p>
      <w:pPr>
        <w:pStyle w:val="ListBullet"/>
        <w:spacing w:line="240" w:lineRule="auto"/>
        <w:ind w:left="720"/>
      </w:pPr>
      <w:r/>
      <w:r>
        <w:t xml:space="preserve">Paragraph 7 – </w:t>
      </w:r>
      <w:hyperlink r:id="rId9">
        <w:r>
          <w:rPr>
            <w:color w:val="0000EE"/>
            <w:u w:val="single"/>
          </w:rPr>
          <w:t>[1]</w:t>
        </w:r>
      </w:hyperlink>
      <w:r>
        <w:t xml:space="preserve">, </w:t>
      </w:r>
      <w:hyperlink r:id="rId15">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https://www.bdonline.co.uk/opinion/construction-must-embrace-the-ai-revolution-or-get-left-behind-again/5135827.article</w:t>
        </w:r>
      </w:hyperlink>
      <w:r>
        <w:t xml:space="preserve"> - Please view link - unable to able to access data</w:t>
      </w:r>
      <w:r/>
    </w:p>
    <w:p>
      <w:pPr>
        <w:pStyle w:val="ListNumber"/>
        <w:spacing w:line="240" w:lineRule="auto"/>
        <w:ind w:left="720"/>
      </w:pPr>
      <w:r/>
      <w:hyperlink r:id="rId10">
        <w:r>
          <w:rPr>
            <w:color w:val="0000EE"/>
            <w:u w:val="single"/>
          </w:rPr>
          <w:t>https://www.axios.com/2021/08/28/startups-closing-construction-productivity-gap</w:t>
        </w:r>
      </w:hyperlink>
      <w:r>
        <w:t xml:space="preserve"> - The construction sector has lagged behind other industries in productivity growth, with labor productivity increasing by only 1% annually over the past two decades compared to 2.8% for the global economy and 3.6% in manufacturing. New technology, however, is poised to modernize the industry and address issues such as high costs and America's housing crisis. Companies like Agora and Doxel are leveraging digital automation and computer vision to boost productivity in construction procurement and project management. Other innovations include 3D-printed houses, advanced modeling tools, and the use of drones for monitoring. Despite these advancements, political and economic challenges remain. Increased productivity in the construction sector could add an estimated $1.6 trillion in value, addressing significant infrastructure and housing needs.</w:t>
      </w:r>
      <w:r/>
    </w:p>
    <w:p>
      <w:pPr>
        <w:pStyle w:val="ListNumber"/>
        <w:spacing w:line="240" w:lineRule="auto"/>
        <w:ind w:left="720"/>
      </w:pPr>
      <w:r/>
      <w:hyperlink r:id="rId11">
        <w:r>
          <w:rPr>
            <w:color w:val="0000EE"/>
            <w:u w:val="single"/>
          </w:rPr>
          <w:t>https://construction.autodesk.com/workflows/artificial-intelligence-construction/</w:t>
        </w:r>
      </w:hyperlink>
      <w:r>
        <w:t xml:space="preserve"> - Autodesk's AI solutions aim to automate construction workflows and provide insights to streamline decision-making. Key applications include construction risk management, document management, bid management, quantification and estimating, project management, and quality and safety. Features like Construction IQ analyze project data to identify and prioritize risks, AutoSpecs automatically identify missing submittal items, and Automated Symbol Detection aids in efficient takeoff processes. These tools are designed to enhance efficiency, reduce risks, and improve overall project outcomes in the construction industry.</w:t>
      </w:r>
      <w:r/>
    </w:p>
    <w:p>
      <w:pPr>
        <w:pStyle w:val="ListNumber"/>
        <w:spacing w:line="240" w:lineRule="auto"/>
        <w:ind w:left="720"/>
      </w:pPr>
      <w:r/>
      <w:hyperlink r:id="rId12">
        <w:r>
          <w:rPr>
            <w:color w:val="0000EE"/>
            <w:u w:val="single"/>
          </w:rPr>
          <w:t>https://construction-today.com/news/the-rise-of-artificial-intelligence-in-construction/</w:t>
        </w:r>
      </w:hyperlink>
      <w:r>
        <w:t xml:space="preserve"> - Artificial Intelligence (AI) is increasingly being integrated into the construction industry to enhance project planning, on-site safety, and design processes. AI algorithms analyze data from past projects to predict potential delays and identify risks, while computer vision technologies monitor construction sites in real-time to detect safety hazards. Additionally, AI-driven generative design allows architects and engineers to input specific goals and constraints to receive optimized design options. The integration of AI is expected to boost construction productivity by up to 20% through improved planning and resource management.</w:t>
      </w:r>
      <w:r/>
    </w:p>
    <w:p>
      <w:pPr>
        <w:pStyle w:val="ListNumber"/>
        <w:spacing w:line="240" w:lineRule="auto"/>
        <w:ind w:left="720"/>
      </w:pPr>
      <w:r/>
      <w:hyperlink r:id="rId14">
        <w:r>
          <w:rPr>
            <w:color w:val="0000EE"/>
            <w:u w:val="single"/>
          </w:rPr>
          <w:t>https://www.deltek.com/en/blog/construction-ai-trends</w:t>
        </w:r>
      </w:hyperlink>
      <w:r>
        <w:t xml:space="preserve"> - Construction professionals are leveraging AI to address challenges and optimize workflows in areas such as predictive analytics, repetitive task automation, and cost estimation. AI's ability to process large datasets aids in forecasting project timelines and budgets, while AI-driven robots and software automate tasks like bricklaying and welding, reducing human error and enhancing safety. Additionally, AI enhances the accuracy of cost estimations through machine learning algorithms, providing precise financial guidelines for new projects. These advancements are leading to increased efficiency and innovation in the construction industry.</w:t>
      </w:r>
      <w:r/>
    </w:p>
    <w:p>
      <w:pPr>
        <w:pStyle w:val="ListNumber"/>
        <w:spacing w:line="240" w:lineRule="auto"/>
        <w:ind w:left="720"/>
      </w:pPr>
      <w:r/>
      <w:hyperlink r:id="rId15">
        <w:r>
          <w:rPr>
            <w:color w:val="0000EE"/>
            <w:u w:val="single"/>
          </w:rPr>
          <w:t>https://www.folio3.ai/blog/benefits-of-ai-in-construction/</w:t>
        </w:r>
      </w:hyperlink>
      <w:r>
        <w:t xml:space="preserve"> - Artificial Intelligence (AI) is transforming the construction industry by improving project planning, increasing productivity, and enhancing quality precision. AI-powered predictive algorithms analyze data from previous projects to create accurate timelines and resource allocation plans. Automation of repetitive tasks by AI-driven robots and software boosts productivity and reduces human error. Additionally, AI enhances design precision by reducing human error and improving quality control, leading to cost savings and higher-quality outcomes. The integration of AI in construction is driving significant improvements in efficiency and innovation.</w:t>
      </w:r>
      <w:r/>
    </w:p>
    <w:p>
      <w:pPr>
        <w:pStyle w:val="ListNumber"/>
        <w:spacing w:line="240" w:lineRule="auto"/>
        <w:ind w:left="720"/>
      </w:pPr>
      <w:r/>
      <w:hyperlink r:id="rId13">
        <w:r>
          <w:rPr>
            <w:color w:val="0000EE"/>
            <w:u w:val="single"/>
          </w:rPr>
          <w:t>https://investors.autodesk.com/news-releases/news-release-details/autodesk-ushers-new-era-connected-construction-autodesk</w:t>
        </w:r>
      </w:hyperlink>
      <w:r>
        <w:t xml:space="preserve"> - Autodesk Construction Cloud integrates artificial intelligence to help construction teams identify and mitigate risks before problems occur, reducing delays, rework, and costs. Technologies like TradeTapp provide subcontractor risk analysis during the planning phase, and Construction IQ uses algorithms to prioritize high-risk projects and issues during the build phase. These AI-powered analytics offer teams insights to make informed decisions and build correctly the first time, addressing common issues such as design errors that lead to costly change orders and disputes.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donline.co.uk/opinion/construction-must-embrace-the-ai-revolution-or-get-left-behind-again/5135827.article" TargetMode="External"/><Relationship Id="rId10" Type="http://schemas.openxmlformats.org/officeDocument/2006/relationships/hyperlink" Target="https://www.axios.com/2021/08/28/startups-closing-construction-productivity-gap" TargetMode="External"/><Relationship Id="rId11" Type="http://schemas.openxmlformats.org/officeDocument/2006/relationships/hyperlink" Target="https://construction.autodesk.com/workflows/artificial-intelligence-construction/" TargetMode="External"/><Relationship Id="rId12" Type="http://schemas.openxmlformats.org/officeDocument/2006/relationships/hyperlink" Target="https://construction-today.com/news/the-rise-of-artificial-intelligence-in-construction/" TargetMode="External"/><Relationship Id="rId13" Type="http://schemas.openxmlformats.org/officeDocument/2006/relationships/hyperlink" Target="https://investors.autodesk.com/news-releases/news-release-details/autodesk-ushers-new-era-connected-construction-autodesk" TargetMode="External"/><Relationship Id="rId14" Type="http://schemas.openxmlformats.org/officeDocument/2006/relationships/hyperlink" Target="https://www.deltek.com/en/blog/construction-ai-trends" TargetMode="External"/><Relationship Id="rId15" Type="http://schemas.openxmlformats.org/officeDocument/2006/relationships/hyperlink" Target="https://www.folio3.ai/blog/benefits-of-ai-in-constructi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