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pioneers autonomous agents to transform ERP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enterprise resource planning (ERP) systems is undergoing a revolutionary transformation, marking an era characterised by the integration of autonomous agents—digital colleagues designed to operate alongside human team members. In this evolving environment, organisations are beginning to redefine how business operations are managed, creating more intelligent, scalable, and cost-effective processes. With 81% of leaders expecting to see significant integration of these agents into their AI strategies, the urgency for organisations to adopt such technologies has never been more pressing.</w:t>
      </w:r>
      <w:r/>
    </w:p>
    <w:p>
      <w:r/>
      <w:r>
        <w:t>Microsoft Dynamics 365 is at the forefront of this shift, introducing a range of new ERP agents designed to redefine core business processes. Unlike traditional AI-powered assistants, these autonomous agents are entrenched within operational frameworks, executing specific tasks with increased efficiency. This heralds a significant move away from manual, human-dependent processes, paving the way for greater automation. Such automation is particularly beneficial in high-volume, rules-based activities traditionally associated with ERP systems—areas ripe for improvement through enhanced technology.</w:t>
      </w:r>
      <w:r/>
    </w:p>
    <w:p>
      <w:r/>
      <w:r>
        <w:t>Several new agents have recently entered public preview, offering functionalities that span the spectrum of business operations. The Account Reconciliation Agent, for instance, automates the meticulous task of matching ledger entries. By managing the reconciliation process, it allows users to accelerate financial closing periods, reduce operational costs, and minimise the amount of time spent on manual revisions. The positive impact of such technology is underscored by testimonials like that of Ted Esplin, COO of Lifetime Products, who highlighted how AI has elevated their use of Dynamics 365.</w:t>
      </w:r>
      <w:r/>
    </w:p>
    <w:p>
      <w:r/>
      <w:r>
        <w:t>In addition to financial management, supply chain operations are also benefitting from these innovations. The Supplier Communications Agent streamlines interactions with suppliers, effectively managing order confirmations and addressing shipment delays. By automating these crucial touchpoints, this agent not only reduces costs associated with expedited shipping but also enhances the resilience of supplier relationships—an essential consideration in today’s rapidly changing market conditions.</w:t>
      </w:r>
      <w:r/>
    </w:p>
    <w:p>
      <w:r/>
      <w:r>
        <w:t>Expense reporting, often a burdensome task for employees, is addressed by the Expense Agent. By extracting essential data from receipts and aligning such information with company policies, the agent ensures accurate and compliant submissions while significantly reducing manual errors and administrative workload. This fosters a more streamlined reimbursement process, thereby enhancing overall financial visibility.</w:t>
      </w:r>
      <w:r/>
    </w:p>
    <w:p>
      <w:r/>
      <w:r>
        <w:t>Furthermore, the Time Entry Agent assists in capturing project hours more efficiently, utilizing smart reminders to encourage timely input from employees. This not only enhances project billing accuracy but also provides essential insights into resource utilisation, a critical factor for project management success. Similarly, the Activity Approvals Agent seeks to optimise approval workflows by filtering out unnecessary entries, thus expediting decision-making and enforcing cost controls.</w:t>
      </w:r>
      <w:r/>
    </w:p>
    <w:p>
      <w:r/>
      <w:r>
        <w:t>The introduction of these agents signals a profound shift towards AI-first operations. As ERP systems are often viewed as complex and laden with customisations, the infusion of autonomous agents stands to simplify workflows, enhance accuracy, and significantly increase operational efficiency. With 82% of business leaders expressing confidence in the potential of digital labour to increase capacity within the next 12 to 18 months, the possibilities appear limitless.</w:t>
      </w:r>
      <w:r/>
    </w:p>
    <w:p>
      <w:r/>
      <w:r>
        <w:t>As organisations explore the integration of these cutting-edge agents into their operations, embracing this technological advancement will not only lead to improved efficiency and cost savings but also provide enhanced visibility into their operational landscapes. The era of autonomous agents in ERP is just beginning, and those who act swiftly will likely find themselves at the forefront of a transformative shift in business processes.</w:t>
      </w: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9">
        <w:r>
          <w:rPr>
            <w:color w:val="0000EE"/>
            <w:u w:val="single"/>
          </w:rPr>
          <w:t>[2]</w:t>
        </w:r>
      </w:hyperlink>
      <w:r/>
    </w:p>
    <w:p>
      <w:pPr>
        <w:pStyle w:val="ListNumber"/>
        <w:spacing w:line="240" w:lineRule="auto"/>
        <w:ind w:left="720"/>
      </w:pPr>
      <w:r/>
      <w:hyperlink r:id="rId10">
        <w:r>
          <w:rPr>
            <w:color w:val="0000EE"/>
            <w:u w:val="single"/>
          </w:rPr>
          <w:t>[3]</w:t>
        </w:r>
      </w:hyperlink>
      <w:r/>
    </w:p>
    <w:p>
      <w:pPr>
        <w:pStyle w:val="ListNumber"/>
        <w:spacing w:line="240" w:lineRule="auto"/>
        <w:ind w:left="720"/>
      </w:pPr>
      <w:r/>
      <w:hyperlink r:id="rId11">
        <w:r>
          <w:rPr>
            <w:color w:val="0000EE"/>
            <w:u w:val="single"/>
          </w:rPr>
          <w:t>[4]</w:t>
        </w:r>
      </w:hyperlink>
      <w:r/>
    </w:p>
    <w:p>
      <w:pPr>
        <w:pStyle w:val="ListNumber"/>
        <w:spacing w:line="240" w:lineRule="auto"/>
        <w:ind w:left="720"/>
      </w:pPr>
      <w:r/>
      <w:hyperlink r:id="rId12">
        <w:r>
          <w:rPr>
            <w:color w:val="0000EE"/>
            <w:u w:val="single"/>
          </w:rPr>
          <w:t>[5]</w:t>
        </w:r>
      </w:hyperlink>
      <w:r/>
    </w:p>
    <w:p>
      <w:pPr>
        <w:pStyle w:val="ListNumber"/>
        <w:spacing w:line="240" w:lineRule="auto"/>
        <w:ind w:left="720"/>
      </w:pPr>
      <w:r/>
      <w:hyperlink r:id="rId13">
        <w:r>
          <w:rPr>
            <w:color w:val="0000EE"/>
            <w:u w:val="single"/>
          </w:rPr>
          <w:t>[6]</w:t>
        </w:r>
      </w:hyperlink>
      <w:r/>
    </w:p>
    <w:p>
      <w:pPr>
        <w:pStyle w:val="ListNumber"/>
        <w:spacing w:line="240" w:lineRule="auto"/>
        <w:ind w:left="720"/>
      </w:pPr>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https://www.microsoft.com/en-us/dynamics-365/blog/business-leader/2025/05/09/a-new-era-in-business-processes-autonomous-agents-for-erp/</w:t>
        </w:r>
      </w:hyperlink>
      <w:r>
        <w:t xml:space="preserve"> - Please view link - unable to able to access data</w:t>
      </w:r>
      <w:r/>
    </w:p>
    <w:p>
      <w:pPr>
        <w:pStyle w:val="ListNumber"/>
        <w:spacing w:line="240" w:lineRule="auto"/>
        <w:ind w:left="720"/>
      </w:pPr>
      <w:r/>
      <w:hyperlink r:id="rId9">
        <w:r>
          <w:rPr>
            <w:color w:val="0000EE"/>
            <w:u w:val="single"/>
          </w:rPr>
          <w:t>https://www.microsoft.com/en-us/dynamics-365/blog/business-leader/2025/05/09/a-new-era-in-business-processes-autonomous-agents-for-erp/</w:t>
        </w:r>
      </w:hyperlink>
      <w:r>
        <w:t xml:space="preserve"> - Microsoft's blog post discusses the integration of autonomous agents into enterprise resource planning (ERP) systems, emphasizing a shift towards AI-operated, human-led processes. It highlights that 81% of leaders anticipate moderate to extensive integration of agents into their AI strategies. The article introduces new ERP agents in Dynamics 365, such as the Account Reconciliation Agent, Supplier Communications Agent, Expense Agent, Time Entry Agent, and Activity Approvals Agent, all designed to automate and streamline various business processes, enhancing efficiency and decision-making.</w:t>
      </w:r>
      <w:r/>
    </w:p>
    <w:p>
      <w:pPr>
        <w:pStyle w:val="ListNumber"/>
        <w:spacing w:line="240" w:lineRule="auto"/>
        <w:ind w:left="720"/>
      </w:pPr>
      <w:r/>
      <w:hyperlink r:id="rId10">
        <w:r>
          <w:rPr>
            <w:color w:val="0000EE"/>
            <w:u w:val="single"/>
          </w:rPr>
          <w:t>https://blogs.microsoft.com/blog/2024/10/21/new-autonomous-agents-scale-your-team-like-never-before/</w:t>
        </w:r>
      </w:hyperlink>
      <w:r>
        <w:t xml:space="preserve"> - Microsoft's announcement introduces new autonomous agents in Dynamics 365, aiming to scale teams and enhance business processes. The blog details ten new agents, including the Sales Qualification Agent, Supplier Communications Agent, Customer Intent Agent, and Customer Knowledge Management Agent, each designed to automate specific tasks across sales, service, finance, and supply chain operations. The post also highlights the ability to create custom agents using Copilot Studio, allowing organizations to tailor solutions to their unique needs.</w:t>
      </w:r>
      <w:r/>
    </w:p>
    <w:p>
      <w:pPr>
        <w:pStyle w:val="ListNumber"/>
        <w:spacing w:line="240" w:lineRule="auto"/>
        <w:ind w:left="720"/>
      </w:pPr>
      <w:r/>
      <w:hyperlink r:id="rId11">
        <w:r>
          <w:rPr>
            <w:color w:val="0000EE"/>
            <w:u w:val="single"/>
          </w:rPr>
          <w:t>https://sdtimes.com/msft/microsoft-365-copilot-allows-users-to-create-their-own-autonomous-agents/</w:t>
        </w:r>
      </w:hyperlink>
      <w:r>
        <w:t xml:space="preserve"> - This article reports on Microsoft's release of Copilot Studio, enabling users to create their own autonomous agents. It provides examples of organizations like Pets at Home, McKinsey &amp; Company, and Thomson Reuters that have developed agents to automate tasks such as case compilation, client onboarding, and legal due diligence. The piece also mentions ten new autonomous agents in Dynamics 365, including the Sales Qualification Agent and Supplier Communications Agent, designed to automate various business processes.</w:t>
      </w:r>
      <w:r/>
    </w:p>
    <w:p>
      <w:pPr>
        <w:pStyle w:val="ListNumber"/>
        <w:spacing w:line="240" w:lineRule="auto"/>
        <w:ind w:left="720"/>
      </w:pPr>
      <w:r/>
      <w:hyperlink r:id="rId12">
        <w:r>
          <w:rPr>
            <w:color w:val="0000EE"/>
            <w:u w:val="single"/>
          </w:rPr>
          <w:t>https://www.crn.com/news/ai/2024/microsoft-to-grant-users-more-access-to-autonomous-ai-agent-capabilities</w:t>
        </w:r>
      </w:hyperlink>
      <w:r>
        <w:t xml:space="preserve"> - CRN's article discusses Microsoft's plan to expand access to autonomous AI agent capabilities. It details ten new autonomous agents in Dynamics 365, including the Sales Qualification Agent, Sales Order Agent, Supplier Communications Agent, Financial Reconciliation Agent, Account Reconciliation Agent, Time and Expense Agent, Customer Intent Agent, Customer Knowledge Management Agents, Case Management Agent, and Scheduling Operations Agent. The piece also notes that Microsoft plans to develop more agents in the coming year.</w:t>
      </w:r>
      <w:r/>
    </w:p>
    <w:p>
      <w:pPr>
        <w:pStyle w:val="ListNumber"/>
        <w:spacing w:line="240" w:lineRule="auto"/>
        <w:ind w:left="720"/>
      </w:pPr>
      <w:r/>
      <w:hyperlink r:id="rId13">
        <w:r>
          <w:rPr>
            <w:color w:val="0000EE"/>
            <w:u w:val="single"/>
          </w:rPr>
          <w:t>https://erpnews.com/the-rise-of-ai-agents-in-erp-transforming-business-operations/</w:t>
        </w:r>
      </w:hyperlink>
      <w:r>
        <w:t xml:space="preserve"> - ERP News explores the integration of AI agents into ERP systems, highlighting their role in transforming business operations. The article defines AI agents as autonomous, proactive, and adaptive digital entities that monitor ERP data, make decisions, and interact with multiple ERP modules in real-time. It discusses how these agents automate decision-making, optimize workflows, and proactively solve problems, leading to enhanced efficiency and responsiveness in business processes.</w:t>
      </w:r>
      <w:r/>
    </w:p>
    <w:p>
      <w:pPr>
        <w:pStyle w:val="ListNumber"/>
        <w:spacing w:line="240" w:lineRule="auto"/>
        <w:ind w:left="720"/>
      </w:pPr>
      <w:r/>
      <w:hyperlink r:id="rId14">
        <w:r>
          <w:rPr>
            <w:color w:val="0000EE"/>
            <w:u w:val="single"/>
          </w:rPr>
          <w:t>https://www.loganconsulting.com/blog/introducing-ai-autonomous-agents-in-microsoft-dynamics-365-finance-and-supply-chain-management/</w:t>
        </w:r>
      </w:hyperlink>
      <w:r>
        <w:t xml:space="preserve"> - Logan Consulting introduces AI-powered autonomous agents in Microsoft Dynamics 365 Finance and Supply Chain Management. The article explains how these agents automate routine tasks, make data-driven decisions, and enhance overall efficiency, allowing teams to focus on strategic growth initiatives. It details specific agents like the Financial Reconciliation Agent and Account Reconciliation Agent, emphasizing their role in streamlining financial processes and improving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crosoft.com/en-us/dynamics-365/blog/business-leader/2025/05/09/a-new-era-in-business-processes-autonomous-agents-for-erp/" TargetMode="External"/><Relationship Id="rId10" Type="http://schemas.openxmlformats.org/officeDocument/2006/relationships/hyperlink" Target="https://blogs.microsoft.com/blog/2024/10/21/new-autonomous-agents-scale-your-team-like-never-before/" TargetMode="External"/><Relationship Id="rId11" Type="http://schemas.openxmlformats.org/officeDocument/2006/relationships/hyperlink" Target="https://sdtimes.com/msft/microsoft-365-copilot-allows-users-to-create-their-own-autonomous-agents/" TargetMode="External"/><Relationship Id="rId12" Type="http://schemas.openxmlformats.org/officeDocument/2006/relationships/hyperlink" Target="https://www.crn.com/news/ai/2024/microsoft-to-grant-users-more-access-to-autonomous-ai-agent-capabilities" TargetMode="External"/><Relationship Id="rId13" Type="http://schemas.openxmlformats.org/officeDocument/2006/relationships/hyperlink" Target="https://erpnews.com/the-rise-of-ai-agents-in-erp-transforming-business-operations/" TargetMode="External"/><Relationship Id="rId14" Type="http://schemas.openxmlformats.org/officeDocument/2006/relationships/hyperlink" Target="https://www.loganconsulting.com/blog/introducing-ai-autonomous-agents-in-microsoft-dynamics-365-finance-and-supply-chain-manage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