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and CPOs team up to tackle tail spend and boost financial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businesses aiming for long-term success, the synergy between Chief Financial Officers (CFOs) and Chief Procurement Officers (CPOs) has never been more critical. As companies navigate a complex economic landscape marked by inflationary pressures and increased competition, effective collaboration between these two roles can lead to significant improvements in financial performance, operational efficiency, and strategic alignment.</w:t>
      </w:r>
      <w:r/>
    </w:p>
    <w:p>
      <w:r/>
      <w:r>
        <w:t>Recent insights underscore the importance of this partnership, especially as CFOs enhance their financial reporting through real-time data analytics and improved transparency. Procurement data, when effectively utilised, can contribute to enhanced financial insights, aiding in areas such as cost management, budgeting, and risk mitigation. By integrating procurement insights into financial strategies, companies can better manage their expenditures and derive value from their supply chain relationships.</w:t>
      </w:r>
      <w:r/>
    </w:p>
    <w:p>
      <w:r/>
      <w:r>
        <w:t>One significant aspect of this alignment involves the management of 'tail spend'—the often-overlooked small purchases that can account for up to 20% of a company's overall expenditure while involving a staggering 80% of suppliers. Integrating tail spend into financial reviews can provide companies with insights necessary for timely cost-saving interventions. By employing strategies such as supplier consolidation and automation, CFOs and CPOs can comprehensively tackle these expenditures, enhancing operational efficiency and financial oversight.</w:t>
      </w:r>
      <w:r/>
    </w:p>
    <w:p>
      <w:r/>
      <w:r>
        <w:t>The results of effective CFO-CPO collaboration extend beyond basic financial metrics. Joint strategies for risk management are pivotal, particularly in diversifying supplier bases to mitigate potential disruptions. Regular communication and shared goals help ensure that both financial and procurement objectives align, facilitating a cohesive approach to operational challenges and emerging market conditions.</w:t>
      </w:r>
      <w:r/>
    </w:p>
    <w:p>
      <w:r/>
      <w:r>
        <w:t>In practical terms, successful collaborations involve aligning specific key performance indicators (KPIs) that reflect both financial and procurement efficiency. For instance, the integration of procurement data into financial reporting is crucial, with KPIs such as the error rate in procurement-finance data integration and the time to consolidate spend data serving as vital metrics for evaluating the effectiveness of this alignment.</w:t>
      </w:r>
      <w:r/>
    </w:p>
    <w:p>
      <w:r/>
      <w:r>
        <w:t>Moreover, the integration of environmental, social, and governance (ESG) metrics within financial strategies demonstrates a growing recognition of the need for sustainable practices. As regulatory requirements increase, CFOs are increasingly looking at ways to ensure their procurement practices align with ESG goals, from ensuring compliance with sustainability standards to accurately measuring the financial impact of these initiatives.</w:t>
      </w:r>
      <w:r/>
    </w:p>
    <w:p>
      <w:r/>
      <w:r>
        <w:t>Looking to the future, as technology, particularly AI and automation, transforms the financial landscape, the partnership between CFOs and CPOs is set to evolve further. By harnessing advanced analytics, both roles can drive strategic initiatives that not only optimise costs but also enhance overall business resilience in a rapidly changing environment.</w:t>
      </w:r>
      <w:r/>
    </w:p>
    <w:p>
      <w:r/>
      <w:r>
        <w:t>As organisations prepare for the challenges of 2025, the necessity of finance-procurement alignment becomes clear. Strategic partnerships, characterised by open communication and mutual respect, will play a pivotal role in ensuring that organisations not only survive but thrive in a competitive marketplace.</w:t>
      </w:r>
      <w:r/>
    </w:p>
    <w:p>
      <w:r/>
      <w:r>
        <w:t xml:space="preserve">In conclusion, while the traditional roles of CFOs and CPOs might have evolved along separate lines, the future lies in their ability to work collaboratively. By aligning financial goals with procurement strategies, companies can foster a culture that prioritises efficiency, adaptability, and sustainability, ensuring that they meet both current and future challenges head-on.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Insights on CFO and CPO alignment</w:t>
      </w:r>
      <w:r/>
    </w:p>
    <w:p>
      <w:pPr>
        <w:pStyle w:val="ListNumber"/>
        <w:spacing w:line="240" w:lineRule="auto"/>
        <w:ind w:left="720"/>
      </w:pPr>
      <w:r/>
      <w:r>
        <w:t>Tail spend management strategies</w:t>
      </w:r>
      <w:r/>
    </w:p>
    <w:p>
      <w:pPr>
        <w:pStyle w:val="ListNumber"/>
        <w:spacing w:line="240" w:lineRule="auto"/>
        <w:ind w:left="720"/>
      </w:pPr>
      <w:r/>
      <w:r>
        <w:t>Importance of communication and joint risk management</w:t>
      </w:r>
      <w:r/>
    </w:p>
    <w:p>
      <w:pPr>
        <w:pStyle w:val="ListNumber"/>
        <w:spacing w:line="240" w:lineRule="auto"/>
        <w:ind w:left="720"/>
      </w:pPr>
      <w:r/>
      <w:r>
        <w:t>Evolving relationship between finance and procurement functions</w:t>
      </w:r>
      <w:r/>
    </w:p>
    <w:p>
      <w:pPr>
        <w:pStyle w:val="ListNumber"/>
        <w:spacing w:line="240" w:lineRule="auto"/>
        <w:ind w:left="720"/>
      </w:pPr>
      <w:r/>
      <w:r>
        <w:t>Key priorities for CPOs in 2025</w:t>
      </w:r>
      <w:r/>
    </w:p>
    <w:p>
      <w:pPr>
        <w:pStyle w:val="ListNumber"/>
        <w:spacing w:line="240" w:lineRule="auto"/>
        <w:ind w:left="720"/>
      </w:pPr>
      <w:r/>
      <w:r>
        <w:t>Financial principles in procurement strategy</w:t>
      </w:r>
      <w:r/>
    </w:p>
    <w:p>
      <w:pPr>
        <w:pStyle w:val="ListNumber"/>
        <w:spacing w:line="240" w:lineRule="auto"/>
        <w:ind w:left="720"/>
      </w:pPr>
      <w:r/>
      <w:r>
        <w:t>Role of supply chain finance in business optimisation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https://spendmatters.com/2025/06/02/aligning-finance-and-procurement-aligning-cfo-and-cpo-strategies-for-2025-success/?utm_source=rss&amp;utm_medium=rss&amp;utm_campaign=aligning-finance-and-procurement-aligning-cfo-and-cpo-strategies-for-2025-success</w:t>
        </w:r>
      </w:hyperlink>
      <w:r>
        <w:t xml:space="preserve"> - Please view link - unable to able to access data</w:t>
      </w:r>
      <w:r/>
    </w:p>
    <w:p>
      <w:pPr>
        <w:pStyle w:val="ListNumber"/>
        <w:spacing w:line="240" w:lineRule="auto"/>
        <w:ind w:left="720"/>
      </w:pPr>
      <w:r/>
      <w:hyperlink r:id="rId11">
        <w:r>
          <w:rPr>
            <w:color w:val="0000EE"/>
            <w:u w:val="single"/>
          </w:rPr>
          <w:t>https://www.collectivespend.com/how-cfo-and-cpo-alignment-can-transform-tail-spend-management-in-2025/</w:t>
        </w:r>
      </w:hyperlink>
      <w:r>
        <w:t xml:space="preserve"> - This article discusses the importance of aligning Chief Financial Officers (CFOs) and Chief Procurement Officers (CPOs) to effectively manage tail spend, which comprises numerous small, often overlooked purchases. It highlights that such spending can account for up to 20% of a company's overall expenditure, involving 80% of suppliers. The piece suggests integrating tail spend reporting into monthly financial reviews to identify issues and opportunities for cost savings promptly. It also recommends strategies like supplier consolidation, spend analytics, and automation to enhance operational efficiency and financial oversight.</w:t>
      </w:r>
      <w:r/>
    </w:p>
    <w:p>
      <w:pPr>
        <w:pStyle w:val="ListNumber"/>
        <w:spacing w:line="240" w:lineRule="auto"/>
        <w:ind w:left="720"/>
      </w:pPr>
      <w:r/>
      <w:hyperlink r:id="rId12">
        <w:r>
          <w:rPr>
            <w:color w:val="0000EE"/>
            <w:u w:val="single"/>
          </w:rPr>
          <w:t>https://oboloo.com/procurement-and-finance-collaboration-a-winning-partnership/</w:t>
        </w:r>
      </w:hyperlink>
      <w:r>
        <w:t xml:space="preserve"> - This article emphasises the critical collaboration between Chief Procurement Officers (CPOs) and Chief Financial Officers (CFOs) in optimising procurement processes and driving financial success. It advocates for aligning goals and objectives, fostering open communication, and engaging in regular meetings to share insights and challenges. The piece also highlights the importance of joint risk management strategies, such as diversifying suppliers and negotiating favourable contracts, to mitigate supply chain disruptions and enhance overall financial performance.</w:t>
      </w:r>
      <w:r/>
    </w:p>
    <w:p>
      <w:pPr>
        <w:pStyle w:val="ListNumber"/>
        <w:spacing w:line="240" w:lineRule="auto"/>
        <w:ind w:left="720"/>
      </w:pPr>
      <w:r/>
      <w:hyperlink r:id="rId13">
        <w:r>
          <w:rPr>
            <w:color w:val="0000EE"/>
            <w:u w:val="single"/>
          </w:rPr>
          <w:t>https://www2.deloitte.com/us/en/pages/finance/articles/cfo-cpo-partnership.html</w:t>
        </w:r>
      </w:hyperlink>
      <w:r>
        <w:t xml:space="preserve"> - This article explores the evolving relationship between Chief Financial Officers (CFOs) and Chief Procurement Officers (CPOs), noting a shift from traditional, siloed operations to a more integrated approach. It highlights that top-performing procurement teams excel at being 'orchestrators of value,' ensuring all partners and suppliers are aligned. The piece discusses how CFOs and CPOs can collaborate on strategic initiatives like implementing AI and analysing supply base synergies, emphasising the need for regular communication and shared goals to drive value creation.</w:t>
      </w:r>
      <w:r/>
    </w:p>
    <w:p>
      <w:pPr>
        <w:pStyle w:val="ListNumber"/>
        <w:spacing w:line="240" w:lineRule="auto"/>
        <w:ind w:left="720"/>
      </w:pPr>
      <w:r/>
      <w:hyperlink r:id="rId14">
        <w:r>
          <w:rPr>
            <w:color w:val="0000EE"/>
            <w:u w:val="single"/>
          </w:rPr>
          <w:t>https://blog.convergentis.com/priorities-for-cpos-in-2025</w:t>
        </w:r>
      </w:hyperlink>
      <w:r>
        <w:t xml:space="preserve"> - This article outlines key priorities for Chief Procurement Officers (CPOs) in 2025, including aligning procurement strategies with financial goals, enhancing supply chain resilience, and optimising cash flow. It underscores the importance of collaboration between CPOs and CFOs to create agile procurement strategies that prioritise supply chain stability and business continuity. The piece also highlights the need for vendor consolidation to strengthen supplier relationships and achieve more favourable terms, as well as the significance of spend transparency in building trust with stakeholders.</w:t>
      </w:r>
      <w:r/>
    </w:p>
    <w:p>
      <w:pPr>
        <w:pStyle w:val="ListNumber"/>
        <w:spacing w:line="240" w:lineRule="auto"/>
        <w:ind w:left="720"/>
      </w:pPr>
      <w:r/>
      <w:hyperlink r:id="rId15">
        <w:r>
          <w:rPr>
            <w:color w:val="0000EE"/>
            <w:u w:val="single"/>
          </w:rPr>
          <w:t>https://community.sap.com/t5/financial-management-blogs-by-sap/why-the-cpo-and-the-office-of-the-cpo-should-care-about-finance/ba-p/14024959</w:t>
        </w:r>
      </w:hyperlink>
      <w:r>
        <w:t xml:space="preserve"> - This article discusses the essential role of Chief Procurement Officers (CPOs) in driving cost management and efficiency improvements, emphasising the need for a deep understanding of financial principles. It highlights the importance of aligning procurement strategies with financial targets, contributing to budget accuracy, and justifying procurement investments using recognised financial metrics. The piece also explores how procurement can drive value creation and innovation by effectively communicating its financial impact and collaborating with finance on innovation funding and sustainable sourcing strategies.</w:t>
      </w:r>
      <w:r/>
    </w:p>
    <w:p>
      <w:pPr>
        <w:pStyle w:val="ListNumber"/>
        <w:spacing w:line="240" w:lineRule="auto"/>
        <w:ind w:left="720"/>
      </w:pPr>
      <w:r/>
      <w:hyperlink r:id="rId16">
        <w:r>
          <w:rPr>
            <w:color w:val="0000EE"/>
            <w:u w:val="single"/>
          </w:rPr>
          <w:t>https://www.gtreview.com/magazine/the-fintech-issue-2022/cfo-cpo-collaboration-a-key-relationship-for-business-optimisation/</w:t>
        </w:r>
      </w:hyperlink>
      <w:r>
        <w:t xml:space="preserve"> - This article examines the evolving relationship between Chief Financial Officers (CFOs) and Chief Procurement Officers (CPOs), highlighting the importance of their collaboration in optimising business performance. It discusses how aligning procurement and finance functions can improve working capital performance and provide a competitive advantage. The piece also addresses the role of supply chain finance solutions in enhancing financial ratios and reinforcing strategic relationships with suppliers, emphasising the need for a more integrated approach between the two functions.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6/02/aligning-finance-and-procurement-aligning-cfo-and-cpo-strategies-for-2025-success/?utm_source=rss&amp;utm_medium=rss&amp;utm_campaign=aligning-finance-and-procurement-aligning-cfo-and-cpo-strategies-for-2025-success" TargetMode="External"/><Relationship Id="rId11" Type="http://schemas.openxmlformats.org/officeDocument/2006/relationships/hyperlink" Target="https://www.collectivespend.com/how-cfo-and-cpo-alignment-can-transform-tail-spend-management-in-2025/" TargetMode="External"/><Relationship Id="rId12" Type="http://schemas.openxmlformats.org/officeDocument/2006/relationships/hyperlink" Target="https://oboloo.com/procurement-and-finance-collaboration-a-winning-partnership/" TargetMode="External"/><Relationship Id="rId13" Type="http://schemas.openxmlformats.org/officeDocument/2006/relationships/hyperlink" Target="https://www2.deloitte.com/us/en/pages/finance/articles/cfo-cpo-partnership.html" TargetMode="External"/><Relationship Id="rId14" Type="http://schemas.openxmlformats.org/officeDocument/2006/relationships/hyperlink" Target="https://blog.convergentis.com/priorities-for-cpos-in-2025" TargetMode="External"/><Relationship Id="rId15" Type="http://schemas.openxmlformats.org/officeDocument/2006/relationships/hyperlink" Target="https://community.sap.com/t5/financial-management-blogs-by-sap/why-the-cpo-and-the-office-of-the-cpo-should-care-about-finance/ba-p/14024959" TargetMode="External"/><Relationship Id="rId16" Type="http://schemas.openxmlformats.org/officeDocument/2006/relationships/hyperlink" Target="https://www.gtreview.com/magazine/the-fintech-issue-2022/cfo-cpo-collaboration-a-key-relationship-for-business-optim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