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Google Cloud Summit highlights AI breakthroughs transforming healthcare and retail in Taiwan</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The annual Google Cloud Summit held in Taipei has once again underscored the transformative power of artificial intelligence (AI) across various industries in Taiwan. This year’s summit brought together business leaders, IT professionals, and developers to delve into how Google Cloud’s advanced AI infrastructure, custom chips, and generative AI models are catalysing digital transformation nationwide.</w:t>
      </w:r>
      <w:r/>
    </w:p>
    <w:p>
      <w:r/>
      <w:r>
        <w:t>A standout theme at the summit was the pioneering collaboration between Taiwan’s National Health Insurance Administration (NHIA) and Google Cloud in the healthcare sector. Since their initial project launch last year, they have leveraged AI technology to revolutionise the management of type 2 diabetes. Utilizing vast datasets—from insurance applications to physiological examinations—the partnership has successfully developed an intelligent risk assessment model. This model can generate personalised risk reports that accurately predict complications such as retinal and kidney diseases, marking a significant advancement in precision medicine. The NHIA and Google Cloud partnership is part of a wider five-year initiative, revealed in June 2024, focused on embedding AI deeply into chronic disease risk management to improve healthcare outcomes and contain escalating costs.</w:t>
      </w:r>
      <w:r/>
    </w:p>
    <w:p>
      <w:r/>
      <w:r>
        <w:t>Looking ahead, NHIA plans to further integrate AI tools by developing a diabetes AI agent based on Google’s Gemini model. This AI agent will autonomously create tailored digital health education content, supporting both patients and healthcare providers through more personalised care pathways. Integration of this technology with the National Health Insurance’s app, “Health Passbook,” aims to extend these benefits beyond diabetes to the management of all chronic diseases, fostering a more scientific, data-driven approach to healthcare quality enhancement.</w:t>
      </w:r>
      <w:r/>
    </w:p>
    <w:p>
      <w:r/>
      <w:r>
        <w:t>Beyond healthcare, Google Cloud’s AI capabilities are making waves in Taiwan’s financial and retail sectors. E.SUN Bank shared insights on their swift rollout of the “Financial Business Chatbot (Gold Secretary),” a product of collaboration between the bank’s technology teams and Google’s Gemini model. Launched earlier this year, the chatbot assists staff by quickly delivering recommended solutions for customer inquiries, drastically reducing response times and internal training needs. Since its debut, Gold Secretary has supported roughly 2,000 weekly inquiries on average, cutting calls to E.SUN’s planning and customer service units by up to 40%, thus streamlining operations considerably.</w:t>
      </w:r>
      <w:r/>
    </w:p>
    <w:p>
      <w:r/>
      <w:r>
        <w:t>In the consumer goods arena, Uni-President Enterprises Corporation, along with its subsidiary Uni-President Information Corporation, has harnessed Google Cloud’s Vertex AI platform and Gemini model to develop the “AI Food Safety Reporting System.” Officially launched in early 2025, this AI-driven system automates the collection, integration, and analysis of vast food safety data sets, enabling near real-time reporting and cutting food safety incident processing times by 97%. Not only does this system enhance Uni-President’s internal operational efficiency, but the company is also extending this technology to upstream and downstream partners to bolster food safety throughout its supply chain. Moreover, Uni-President is actively exploring AI conversational agents to create seamless shopping experiences, allowing customers to order products effortlessly without page switching—a notable step forward in retail innovation.</w:t>
      </w:r>
      <w:r/>
    </w:p>
    <w:p>
      <w:r/>
      <w:r>
        <w:t>The Google Cloud Summit also reflected broader trends in Taiwan’s digital ecosystem, highlighting AI’s critical role in driving competitive business advantages, reshaping customer experiences, and accelerating innovation. This event builds on the momentum from last year’s summit in October 2023, which similarly focused on AI’s role in digital transformation, underscoring Google Cloud’s commitment to empowering Taiwanese industries with cutting-edge generative AI technologies.</w:t>
      </w:r>
      <w:r/>
    </w:p>
    <w:p>
      <w:r/>
      <w:r>
        <w:t>Taiwan continues to position itself at the forefront of AI-driven innovation, not only in healthcare but across finance, retail, and urban infrastructure domains. The recent Smart City Summit &amp; Expo 2025 in Taipei further showcased the nation’s leadership in integrating AI with smart healthcare, sustainable development, and future mobility solutions, attracting significant international attention with over 600 exhibitors and 150 city representatives.</w:t>
      </w:r>
      <w:r/>
    </w:p>
    <w:p>
      <w:r/>
      <w:r>
        <w:t>Overall, the integration of AI technologies through collaborations like those showcased at the Google Cloud Summit marks a pivotal shift in how Taiwanese industries address complex challenges—from medical risk prediction and efficient customer service to stringent food safety and beyond—signalling a future where AI is deeply embedded in the country’s socio-economic fabric.</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https://ec.ltn.com.tw/article/breakingnews/5073302</w:t>
        </w:r>
      </w:hyperlink>
      <w:r>
        <w:t xml:space="preserve"> - Please view link - unable to able to access data</w:t>
      </w:r>
      <w:r/>
    </w:p>
    <w:p>
      <w:pPr>
        <w:pStyle w:val="ListNumber"/>
        <w:spacing w:line="240" w:lineRule="auto"/>
        <w:ind w:left="720"/>
      </w:pPr>
      <w:r/>
      <w:hyperlink r:id="rId11">
        <w:r>
          <w:rPr>
            <w:color w:val="0000EE"/>
            <w:u w:val="single"/>
          </w:rPr>
          <w:t>https://blog.google/intl/zh-tw/products/cloud/uni-president-and-google-cloud-collaborate-to-accelerate-food-safety-warnings-with-ai/</w:t>
        </w:r>
      </w:hyperlink>
      <w:r>
        <w:t xml:space="preserve"> - In February 2025, Uni-President Enterprises Corporation, along with its subsidiary Uni-President Information Corporation, collaborated with Google Cloud to develop an AI-driven 'AI Food Safety Reporting System'. This system leverages Google Cloud's Vertex AI platform and Gemini model to collect, process, and analyse vast amounts of food safety information, significantly reducing reporting times by 97%. The initiative aims to enhance food safety management and is being extended to upstream and downstream partners to ensure a safer food environment for consumers.</w:t>
      </w:r>
      <w:r/>
    </w:p>
    <w:p>
      <w:pPr>
        <w:pStyle w:val="ListNumber"/>
        <w:spacing w:line="240" w:lineRule="auto"/>
        <w:ind w:left="720"/>
      </w:pPr>
      <w:r/>
      <w:hyperlink r:id="rId12">
        <w:r>
          <w:rPr>
            <w:color w:val="0000EE"/>
            <w:u w:val="single"/>
          </w:rPr>
          <w:t>https://blog.google/intl/zh-tw/company-news/technology/2024_06_cloud-summit-taipei-2024-ai-for-healthy-taiwan/</w:t>
        </w:r>
      </w:hyperlink>
      <w:r>
        <w:t xml:space="preserve"> - In June 2024, Google Cloud, Google Health, and Taiwan's National Health Insurance Administration (NHIA) announced a collaboration to develop an AI model aimed at predicting and managing complication risks for type 2 diabetes patients. This initiative is part of Taiwan's precision medicine strategy, utilising Google Cloud's AI tools and Google Health's clinical information to enhance healthcare services and address the rising costs of chronic disease management.</w:t>
      </w:r>
      <w:r/>
    </w:p>
    <w:p>
      <w:pPr>
        <w:pStyle w:val="ListNumber"/>
        <w:spacing w:line="240" w:lineRule="auto"/>
        <w:ind w:left="720"/>
      </w:pPr>
      <w:r/>
      <w:hyperlink r:id="rId13">
        <w:r>
          <w:rPr>
            <w:color w:val="0000EE"/>
            <w:u w:val="single"/>
          </w:rPr>
          <w:t>https://www.digitimes.com/news/a20250307PD209/supply-chain-management-retail-data-subsidiary.html</w:t>
        </w:r>
      </w:hyperlink>
      <w:r>
        <w:t xml:space="preserve"> - In March 2025, Uni-President Information Corporation (PIC), a subsidiary of Uni-President Group, partnered with Google Cloud to develop an AI-powered 'AI Food Safety Reporting System'. This system automates data collection, integration, and analysis, generating real-time reports to assist food safety teams in prioritising strategic risk management. The collaboration aims to enhance food safety management and is being extended to Uni-President's supply chain partners to ensure a safer food environment for consumers.</w:t>
      </w:r>
      <w:r/>
    </w:p>
    <w:p>
      <w:pPr>
        <w:pStyle w:val="ListNumber"/>
        <w:spacing w:line="240" w:lineRule="auto"/>
        <w:ind w:left="720"/>
      </w:pPr>
      <w:r/>
      <w:hyperlink r:id="rId14">
        <w:r>
          <w:rPr>
            <w:color w:val="0000EE"/>
            <w:u w:val="single"/>
          </w:rPr>
          <w:t>https://blog.google/intl/zh-tw/company-news/inside-google/2023_10_google-cloud-summit-taipei23/</w:t>
        </w:r>
      </w:hyperlink>
      <w:r>
        <w:t xml:space="preserve"> - In October 2023, Google Cloud held its annual Cloud Summit Taipei, focusing on how AI can assist businesses in digital transformation. The event featured discussions on AI's role in reshaping customer experiences, accelerating industry innovation, and enhancing competitiveness. Google Cloud's AI solutions, including generative AI technologies, were showcased to help businesses optimise operations and drive growth.</w:t>
      </w:r>
      <w:r/>
    </w:p>
    <w:p>
      <w:pPr>
        <w:pStyle w:val="ListNumber"/>
        <w:spacing w:line="240" w:lineRule="auto"/>
        <w:ind w:left="720"/>
      </w:pPr>
      <w:r/>
      <w:hyperlink r:id="rId15">
        <w:r>
          <w:rPr>
            <w:color w:val="0000EE"/>
            <w:u w:val="single"/>
          </w:rPr>
          <w:t>https://bio.taiwan.gov.tw/news/nhia-google-unveil-ai-diabetes-care-program/</w:t>
        </w:r>
      </w:hyperlink>
      <w:r>
        <w:t xml:space="preserve"> - In June 2024, the National Health Insurance Administration (NHIA) and Google announced a five-year collaborative program to incorporate artificial intelligence into the risk management of chronic diseases. The initial focus is on developing an AI model to predict and manage complication risks for type 2 diabetes patients, aiming to enhance healthcare services and address the rising costs of chronic disease management in Taiwan.</w:t>
      </w:r>
      <w:r/>
    </w:p>
    <w:p>
      <w:pPr>
        <w:pStyle w:val="ListNumber"/>
        <w:spacing w:line="240" w:lineRule="auto"/>
        <w:ind w:left="720"/>
      </w:pPr>
      <w:r/>
      <w:hyperlink r:id="rId16">
        <w:r>
          <w:rPr>
            <w:color w:val="0000EE"/>
            <w:u w:val="single"/>
          </w:rPr>
          <w:t>https://www.biospectrumasia.com/news/112/25477/smart-city-summit-expo-2025-opens-in-taipei-driving-ai-innovation-smart-healthcare-and-urban-infrastructure.html</w:t>
        </w:r>
      </w:hyperlink>
      <w:r>
        <w:t xml:space="preserve"> - The Smart City Summit &amp; Expo 2025, held in Taipei, focused on AI innovation, smart healthcare, and urban infrastructure. Key themes included smart governance, green and sustainable solutions, future mobility, and smart healthcare. The event attracted over 600 exhibitors and 150 city representatives, showcasing Taiwan's leadership in digital transformation and AI-driven urban solutions.</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ec.ltn.com.tw/article/breakingnews/5073302" TargetMode="External"/><Relationship Id="rId11" Type="http://schemas.openxmlformats.org/officeDocument/2006/relationships/hyperlink" Target="https://blog.google/intl/zh-tw/products/cloud/uni-president-and-google-cloud-collaborate-to-accelerate-food-safety-warnings-with-ai/" TargetMode="External"/><Relationship Id="rId12" Type="http://schemas.openxmlformats.org/officeDocument/2006/relationships/hyperlink" Target="https://blog.google/intl/zh-tw/company-news/technology/2024_06_cloud-summit-taipei-2024-ai-for-healthy-taiwan/" TargetMode="External"/><Relationship Id="rId13" Type="http://schemas.openxmlformats.org/officeDocument/2006/relationships/hyperlink" Target="https://www.digitimes.com/news/a20250307PD209/supply-chain-management-retail-data-subsidiary.html" TargetMode="External"/><Relationship Id="rId14" Type="http://schemas.openxmlformats.org/officeDocument/2006/relationships/hyperlink" Target="https://blog.google/intl/zh-tw/company-news/inside-google/2023_10_google-cloud-summit-taipei23/" TargetMode="External"/><Relationship Id="rId15" Type="http://schemas.openxmlformats.org/officeDocument/2006/relationships/hyperlink" Target="https://bio.taiwan.gov.tw/news/nhia-google-unveil-ai-diabetes-care-program/" TargetMode="External"/><Relationship Id="rId16" Type="http://schemas.openxmlformats.org/officeDocument/2006/relationships/hyperlink" Target="https://www.biospectrumasia.com/news/112/25477/smart-city-summit-expo-2025-opens-in-taipei-driving-ai-innovation-smart-healthcare-and-urban-infrastructure.html"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