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drives Mercanis’ rapid procurement transformation with 40% productivity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traditionally viewed as a slow and complex support function within companies, is undergoing a profound transformation, evolving into a pivotal lever of competitiveness amid strained supply chains, austerity measures, and rising industrial resilience demands. Central to this shift is the adoption of agentic artificial intelligence (AI) in procurement management, which transcends conventional chatbots or digital assistants by enabling autonomous, operational decision-making grounded in real-time data, rules, and objectives.</w:t>
      </w:r>
      <w:r/>
    </w:p>
    <w:p>
      <w:r/>
      <w:r>
        <w:t>Berlin-based startup Mercanis, established in 2020, is at the forefront of this evolution. Its SaaS platform offers a comprehensive suite of procurement modules, encompassing spend analysis, sourcing, supplier and contract management. However, it is Mercanis' AI co-pilot, Mercu, that distinguishes the company. Mercu automates intricate procurement tasks such as risk detection, tender management, quote comparison, and supplier qualification, which traditionally consumed days of manual effort but now can be completed within hours. This automation fosters improved transparency and accelerates decision-making processes, even when multiple stakeholders are involved, as noted by Uwe Kreplin, procurement director at GASAG, an industrial client of Mercanis.</w:t>
      </w:r>
      <w:r/>
    </w:p>
    <w:p>
      <w:r/>
      <w:r>
        <w:t>The tangible benefits reported by users include productivity gains of up to 40%, a 2.5-fold increase in operational efficiency, and a return on investment that can reach twelve times the initial outlay. Such compelling outcomes have attracted industrial giants like BASF-Coatings, Brose, and Wilson, alongside investors drawn to AI solutions that demonstrate rapid and scalable deployment in billion-dollar enterprises. Philippe Collombel, managing partner at Partech, highlights Mercanis' approach as pragmatic and impactful: rather than offering a futuristic vision, the startup delivers an operational product that automates core business activities, not merely convenience features.</w:t>
      </w:r>
      <w:r/>
    </w:p>
    <w:p>
      <w:r/>
      <w:r>
        <w:t>This momentum signals the emergence of a new ecosystem around agentic AI in procurement, with geographic variations in approach. For example, France’s established players such as Ivalua and Oalia emphasize governance and performance but have yet to fully embrace autonomous agents. In contrast, Northern and Central Europe, especially Germany, hosts a burgeoning cohort of AI-native startups like Mercanis, Scoutbee, Tacto, Archlet, and Kodiak Hub, highly attuned to industrial demands. Meanwhile, the US market sees companies like Zip, Arkestro, and Fairmarkit innovating procurement ergonomics and automation with modular systems tailored for both scale-ups and large organisations. Traditional giants such as Coupa and SAP Ariba also attempt to layer AI onto their legacy suites, but they reportedly struggle to match the seamless integration of native agentic solutions.</w:t>
      </w:r>
      <w:r/>
    </w:p>
    <w:p>
      <w:r/>
      <w:r>
        <w:t>The strategic importance of procurement has grown amid geopolitical instability and supply chain challenges, with access to raw materials, reliable suppliers, and compliance requirements becoming critical factors. In this context, AI agents act as strategic multipliers by alleviating repetitive manual tasks, enabling procurement professionals to focus on negotiation, risk management, and value generation. Fabian Heinrich, CEO and co-founder of Mercanis, underscores that in economically uncertain times, their AI technology bolsters operational resilience and safeguards profit margins.</w:t>
      </w:r>
      <w:r/>
    </w:p>
    <w:p>
      <w:r/>
      <w:r>
        <w:t>Mercanis recently secured €17.3 million in a Series A funding round led by Partech and AVP, with contributions from Signals.VC, Speedinvest, Capmont Technology, and prominent business angels including Victor Jacobsson of Klarna and Mirko Novakovic of Instana. The company intends to deploy these funds to expand its team and strengthen its foothold in the North American market, advancing the global adoption of agentic AI as a foundational pillar for redefined support functions.</w:t>
      </w:r>
      <w:r/>
    </w:p>
    <w:p>
      <w:r/>
      <w:r>
        <w:t>Complementing this development, Mercanis has demonstrated how Mercu AI delivers practical advances such as automating sourcing event creation, supplier discovery, market analysis, and business intelligence. Webinars hosted by the company reveal how Mercu’s agents accelerate strategic decisions, reduce errors, and provide real-time transparency through tools handling document comparison, price indexing, supplier scouting, and tender optimisation.</w:t>
      </w:r>
      <w:r/>
    </w:p>
    <w:p>
      <w:r/>
      <w:r>
        <w:t>Further insights from Mercanis highlight agentic AI's central role in supplier discovery by autonomously analysing global datasets to identify suitable suppliers, automate onboarding, and facilitate scalable searches far beyond manual capabilities. Predictive risk assessment and continuous supplier monitoring enhance strategic supplier management, reinforcing procurement’s role in mitigating risks and creating value.</w:t>
      </w:r>
      <w:r/>
    </w:p>
    <w:p>
      <w:r/>
      <w:r>
        <w:t>As agentic AI continues to redefine procurement’s scope and capabilities, solutions like Mercanis' Mercu offer a compelling glimpse into a future where procurement functions are not only more efficient but strategically indispensable to organisations navigating complex global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https://www.frenchweb.fr/mercanis-leve-173-millions-deuros-pour-deployer-lagentic-ai-dans-les-achats/455592</w:t>
        </w:r>
      </w:hyperlink>
      <w:r>
        <w:t xml:space="preserve"> - Please view link - unable to able to access data</w:t>
      </w:r>
      <w:r/>
    </w:p>
    <w:p>
      <w:pPr>
        <w:pStyle w:val="ListNumber"/>
        <w:spacing w:line="240" w:lineRule="auto"/>
        <w:ind w:left="720"/>
      </w:pPr>
      <w:r/>
      <w:hyperlink r:id="rId11">
        <w:r>
          <w:rPr>
            <w:color w:val="0000EE"/>
            <w:u w:val="single"/>
          </w:rPr>
          <w:t>https://www.mercanis.com/mercu-ai</w:t>
        </w:r>
      </w:hyperlink>
      <w:r>
        <w:t xml:space="preserve"> - Mercanis offers Mercu AI, an intelligent co-pilot for procurement that automates tasks such as sourcing event creation, supplier discovery, market analysis, and business intelligence. These AI agents aim to enhance procurement efficiency, provide real-time insights, and support strategic decision-making by automating routine tasks and offering data-driven recommendations.</w:t>
      </w:r>
      <w:r/>
    </w:p>
    <w:p>
      <w:pPr>
        <w:pStyle w:val="ListNumber"/>
        <w:spacing w:line="240" w:lineRule="auto"/>
        <w:ind w:left="720"/>
      </w:pPr>
      <w:r/>
      <w:hyperlink r:id="rId12">
        <w:r>
          <w:rPr>
            <w:color w:val="0000EE"/>
            <w:u w:val="single"/>
          </w:rPr>
          <w:t>https://www.mercanis.com/webinars/procurement-with-ai-co-pilot-mercu-ai</w:t>
        </w:r>
      </w:hyperlink>
      <w:r>
        <w:t xml:space="preserve"> - Mercanis provides a webinar recording demonstrating how Mercu AI automates manual tasks, offers real-time analyses, and creates transparency for strategic decisions. The session covers the use of flexible AI agents for operational and strategic tasks, real-time market and supplier data analyses, and direct information retrieval for faster insights and maximum transparency.</w:t>
      </w:r>
      <w:r/>
    </w:p>
    <w:p>
      <w:pPr>
        <w:pStyle w:val="ListNumber"/>
        <w:spacing w:line="240" w:lineRule="auto"/>
        <w:ind w:left="720"/>
      </w:pPr>
      <w:r/>
      <w:hyperlink r:id="rId13">
        <w:r>
          <w:rPr>
            <w:color w:val="0000EE"/>
            <w:u w:val="single"/>
          </w:rPr>
          <w:t>https://www.mercanis.com/webinars/the-ai-co-pilot-for-procurement-automate-routine-tasks-accelerate-decisions</w:t>
        </w:r>
      </w:hyperlink>
      <w:r>
        <w:t xml:space="preserve"> - This Mercanis webinar showcases how the AI Co-Pilot simplifies procurement by automating routine tasks and accelerating strategic decisions. It highlights the efficiency and error reduction achieved through AI agents like the document and quote comparison agent, and the price index agent, as well as tools like the Supplier Scouting Agent and Sourcing Agent that support informed, strategic decisions.</w:t>
      </w:r>
      <w:r/>
    </w:p>
    <w:p>
      <w:pPr>
        <w:pStyle w:val="ListNumber"/>
        <w:spacing w:line="240" w:lineRule="auto"/>
        <w:ind w:left="720"/>
      </w:pPr>
      <w:r/>
      <w:hyperlink r:id="rId14">
        <w:r>
          <w:rPr>
            <w:color w:val="0000EE"/>
            <w:u w:val="single"/>
          </w:rPr>
          <w:t>https://www.mercanis.com/blog/guide-ai-in-procurement</w:t>
        </w:r>
      </w:hyperlink>
      <w:r>
        <w:t xml:space="preserve"> - Mercanis' blog provides a comprehensive guide on AI in procurement, detailing use cases, implementation strategies, and future trends. It discusses how AI enhances supplier discovery, sourcing, bid comparisons, contract management, and overall procurement efficiency, offering practical insights into integrating AI into procurement processes.</w:t>
      </w:r>
      <w:r/>
    </w:p>
    <w:p>
      <w:pPr>
        <w:pStyle w:val="ListNumber"/>
        <w:spacing w:line="240" w:lineRule="auto"/>
        <w:ind w:left="720"/>
      </w:pPr>
      <w:r/>
      <w:hyperlink r:id="rId15">
        <w:r>
          <w:rPr>
            <w:color w:val="0000EE"/>
            <w:u w:val="single"/>
          </w:rPr>
          <w:t>https://www.mercanis.com/blog/agentic-ai-in-supplier-discovery-how-autonomous-ai-agents-are-transforming-procurement</w:t>
        </w:r>
      </w:hyperlink>
      <w:r>
        <w:t xml:space="preserve"> - This blog post explores the role of agentic AI in supplier discovery, explaining how autonomous AI agents analyze global data sources in real-time to identify suitable suppliers, automate onboarding processes, and scale supplier searches more efficiently than manual research. It also discusses the benefits of agentic AI for strategic supplier management, including predictive risk analysis and continuous supplier monitoring.</w:t>
      </w:r>
      <w:r/>
    </w:p>
    <w:p>
      <w:pPr>
        <w:pStyle w:val="ListNumber"/>
        <w:spacing w:line="240" w:lineRule="auto"/>
        <w:ind w:left="720"/>
      </w:pPr>
      <w:r/>
      <w:hyperlink r:id="rId10">
        <w:r>
          <w:rPr>
            <w:color w:val="0000EE"/>
            <w:u w:val="single"/>
          </w:rPr>
          <w:t>https://www.frenchweb.fr/mercanis-leve-173-millions-deuros-pour-deployer-lagentic-ai-dans-les-achats/455592</w:t>
        </w:r>
      </w:hyperlink>
      <w:r>
        <w:t xml:space="preserve"> - Mercanis, a Berlin-based startup founded in 2020, has raised €17.3 million in a Series A funding round led by PARTECH and AVP, with participation from Signals.VC, Speedinvest, Capmont Technology, and several renowned business angels. The company plans to use these funds to strengthen its teams and establish itself in the North American market, further promoting the adoption of agentic AI in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nchweb.fr/mercanis-leve-173-millions-deuros-pour-deployer-lagentic-ai-dans-les-achats/455592" TargetMode="External"/><Relationship Id="rId11" Type="http://schemas.openxmlformats.org/officeDocument/2006/relationships/hyperlink" Target="https://www.mercanis.com/mercu-ai" TargetMode="External"/><Relationship Id="rId12" Type="http://schemas.openxmlformats.org/officeDocument/2006/relationships/hyperlink" Target="https://www.mercanis.com/webinars/procurement-with-ai-co-pilot-mercu-ai" TargetMode="External"/><Relationship Id="rId13" Type="http://schemas.openxmlformats.org/officeDocument/2006/relationships/hyperlink" Target="https://www.mercanis.com/webinars/the-ai-co-pilot-for-procurement-automate-routine-tasks-accelerate-decisions" TargetMode="External"/><Relationship Id="rId14" Type="http://schemas.openxmlformats.org/officeDocument/2006/relationships/hyperlink" Target="https://www.mercanis.com/blog/guide-ai-in-procurement" TargetMode="External"/><Relationship Id="rId15" Type="http://schemas.openxmlformats.org/officeDocument/2006/relationships/hyperlink" Target="https://www.mercanis.com/blog/agentic-ai-in-supplier-discovery-how-autonomous-ai-agents-are-transforming-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