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disrupting supply chains with predictive precision and sustainability gains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Generative AI is rapidly emerging as a transformative force in supply chain management, offering unprecedented opportunities for optimisation and innovation across procurement, inventory, logistics, and delivery. Characterised by its capacity to autonomously generate content and predictive solutions, generative AI is enabling businesses to anticipate market demands, devise proactive contingency plans, and streamline operations to a degree previously unattainable with traditional methods.</w:t>
      </w:r>
      <w:r/>
    </w:p>
    <w:p>
      <w:r/>
      <w:r>
        <w:t>At its core, generative AI leverages complex algorithms and vast datasets to simulate various scenarios, offering companies a comprehensive, real-time overview of their supply networks. This expansive visibility enhances decision-making by identifying patterns and trends that reduce risks and inefficiencies, from overstocking to disrupted deliveries. Companies can better forecast demand fluctuations, optimize inventory levels, and manage logistics by analysing data points such as traffic, weather, and supplier reliability. Such foresight supports operational resilience, helping businesses maintain flow even amid unexpected challenges.</w:t>
      </w:r>
      <w:r/>
    </w:p>
    <w:p>
      <w:r/>
      <w:r>
        <w:t>One of the hallmark benefits of generative AI is task automation—freeing personnel from repetitive functions such as demand forecasting, inventory reconciliation, and route planning. This automation not only saves time and reduces costs but also reallocates human effort towards strategic innovation. Furthermore, improved supply chain visibility fosters smoother collaboration across departments and with external partners, aligning all stakeholders with shared goals. This strategic interconnectedness enhances agility, allowing businesses to adapt swiftly to market shifts.</w:t>
      </w:r>
      <w:r/>
    </w:p>
    <w:p>
      <w:r/>
      <w:r>
        <w:t>Beyond operational efficiency, generative AI also contributes meaningfully to sustainability goals. By optimising routes and delivery schedules to reduce fuel consumption and emissions, companies can lessen their environmental footprints while simultaneously cutting transportation costs. Predictive maintenance, powered by generative AI, further supports sustainability by extending equipment longevity and reducing downtime.</w:t>
      </w:r>
      <w:r/>
    </w:p>
    <w:p>
      <w:r/>
      <w:r>
        <w:t>Additional applications extend to quality control, risk management, warehouse slotting, predictive estimated times of arrival (ETAs), and virtual customer assistance, marking a broadening role for AI within supply chain ecosystems. Industry leaders such as Amazon and DHL have already demonstrated success deploying generative AI to refine delivery networks, enhance supplier selection, and improve last-mile logistics.</w:t>
      </w:r>
      <w:r/>
    </w:p>
    <w:p>
      <w:r/>
      <w:r>
        <w:t>Looking ahead, the integration of generative AI with advanced machine learning and real-time data analytics promises to deepen predictive capabilities. Future supply chains will likely benefit from heightened accuracy in forecasting, better risk preparedness, and proactive decision-making that exploits emerging market opportunities. Enhanced data consolidation and transparent communication facilitated by generative AI will further strengthen supply chain resilience and foster robust global partnerships.</w:t>
      </w:r>
      <w:r/>
    </w:p>
    <w:p>
      <w:r/>
      <w:r>
        <w:t>However, realising these benefits requires a strategic commitment to AI investment and implementation. Companies must prioritise aligning AI tools with their broader business objectives to unlock their full potential. As supply chains grow more complex and subject to rapid change, embracing generative AI is fast becoming less of an option and more of a strategic imperative for competitive survival.</w:t>
      </w:r>
      <w:r/>
    </w:p>
    <w:p>
      <w:r/>
      <w:r>
        <w:t>In conclusion, generative AI stands poised to revolutionise supply chain management by delivering enhanced efficiency, cost reduction, sustainability, and adaptability. Organisations that harness its predictive power and collaborative potential will be uniquely positioned to navigate an increasingly volatile market landscape with confidence and agility, securing long-term success in the evolving global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https://newsnblogs.com/harnessing-generative-ai-for-supply-chain-optimization/</w:t>
        </w:r>
      </w:hyperlink>
      <w:r>
        <w:t xml:space="preserve"> - Please view link - unable to able to access data</w:t>
      </w:r>
      <w:r/>
    </w:p>
    <w:p>
      <w:pPr>
        <w:pStyle w:val="ListNumber"/>
        <w:spacing w:line="240" w:lineRule="auto"/>
        <w:ind w:left="720"/>
      </w:pPr>
      <w:r/>
      <w:hyperlink r:id="rId11">
        <w:r>
          <w:rPr>
            <w:color w:val="0000EE"/>
            <w:u w:val="single"/>
          </w:rPr>
          <w:t>https://www.clearobject.com/generative-ai-for-supply-chain-management</w:t>
        </w:r>
      </w:hyperlink>
      <w:r>
        <w:t xml:space="preserve"> - This article discusses the transformative role of Generative AI in supply chain management, highlighting its ability to enhance demand forecasting, optimise inventory management, provide real-time decision support, improve supplier relationships, and optimise delivery routes. It also mentions additional benefits such as warehouse management, quality control, predictive maintenance, risk management, cost reduction, customer experience, and sustainability. The article underscores how Generative AI can streamline operations, reduce costs, and drive innovation in the supply chain sector.</w:t>
      </w:r>
      <w:r/>
    </w:p>
    <w:p>
      <w:pPr>
        <w:pStyle w:val="ListNumber"/>
        <w:spacing w:line="240" w:lineRule="auto"/>
        <w:ind w:left="720"/>
      </w:pPr>
      <w:r/>
      <w:hyperlink r:id="rId12">
        <w:r>
          <w:rPr>
            <w:color w:val="0000EE"/>
            <w:u w:val="single"/>
          </w:rPr>
          <w:t>https://www.leanware.co/insights/generative-ai-supply-chain</w:t>
        </w:r>
      </w:hyperlink>
      <w:r>
        <w:t xml:space="preserve"> - This piece explores the applications of Generative AI in supply chain management, focusing on its capacity to improve data quality and decision-making, optimise inventory management, boost supply chain resilience, and enhance order fulfilment and delivery. It also addresses the benefits of Generative AI in efficiency and cost reduction, speed and accuracy in demand planning, and vendor and partner collaboration. The article highlights the potential of Generative AI to transform supply chain operations and management.</w:t>
      </w:r>
      <w:r/>
    </w:p>
    <w:p>
      <w:pPr>
        <w:pStyle w:val="ListNumber"/>
        <w:spacing w:line="240" w:lineRule="auto"/>
        <w:ind w:left="720"/>
      </w:pPr>
      <w:r/>
      <w:hyperlink r:id="rId13">
        <w:r>
          <w:rPr>
            <w:color w:val="0000EE"/>
            <w:u w:val="single"/>
          </w:rPr>
          <w:t>https://www.gartner.com/en/supply-chain/topics/supply-chain-ai</w:t>
        </w:r>
      </w:hyperlink>
      <w:r>
        <w:t xml:space="preserve"> - This article from Gartner examines how Generative AI is transforming supply chain management by enhancing decision-making, automating routine tasks, providing real-time insights, improving collaboration, reducing costs, enhancing customer experiences, supporting sustainability, and fostering skill development. It also discusses the impact of AI on transportation in supply chains, identifying prominent AI use cases such as damage detection, predictive ETA, warehouse slotting, transportation visibility, predictive maintenance, virtual customer assistants, robotic picking systems control, supplier relationship management, autonomous trucks, document processing, and data-driven warehouse labour standards.</w:t>
      </w:r>
      <w:r/>
    </w:p>
    <w:p>
      <w:pPr>
        <w:pStyle w:val="ListNumber"/>
        <w:spacing w:line="240" w:lineRule="auto"/>
        <w:ind w:left="720"/>
      </w:pPr>
      <w:r/>
      <w:hyperlink r:id="rId14">
        <w:r>
          <w:rPr>
            <w:color w:val="0000EE"/>
            <w:u w:val="single"/>
          </w:rPr>
          <w:t>https://www.dataexpertise.in/generative-ai-in-supply-chain-management/</w:t>
        </w:r>
      </w:hyperlink>
      <w:r>
        <w:t xml:space="preserve"> - This article outlines the top benefits of Generative AI in supply chain management, including improved forecast accuracy, lower operational costs, increased supply chain agility, reduced manual workload, and better risk preparedness. It highlights how Generative AI can assist businesses in planning for the future, reducing costs, streamlining processes, and preparing for potential disruptions, thereby enhancing overall supply chain efficiency and resilience.</w:t>
      </w:r>
      <w:r/>
    </w:p>
    <w:p>
      <w:pPr>
        <w:pStyle w:val="ListNumber"/>
        <w:spacing w:line="240" w:lineRule="auto"/>
        <w:ind w:left="720"/>
      </w:pPr>
      <w:r/>
      <w:hyperlink r:id="rId15">
        <w:r>
          <w:rPr>
            <w:color w:val="0000EE"/>
            <w:u w:val="single"/>
          </w:rPr>
          <w:t>https://www.blockchain-council.org/ai/generative-ai-in-supply-chain-management/</w:t>
        </w:r>
      </w:hyperlink>
      <w:r>
        <w:t xml:space="preserve"> - This article provides an overview of the role of Generative AI in supply chain management, detailing its applications in demand forecasting, route optimisation, inventory management, supplier selection, natural language communication, predictive maintenance, risk assessment, quality control, energy efficiency, and customisation. It also discusses the role of Generative AI in logistics, including optimising routes and fleet management, streamlining last-mile delivery, and predictive maintenance for vehicles. The article highlights real-life success stories of companies like Amazon and DHL leveraging Generative AI to optimise their delivery networks.</w:t>
      </w:r>
      <w:r/>
    </w:p>
    <w:p>
      <w:pPr>
        <w:pStyle w:val="ListNumber"/>
        <w:spacing w:line="240" w:lineRule="auto"/>
        <w:ind w:left="720"/>
      </w:pPr>
      <w:r/>
      <w:hyperlink r:id="rId16">
        <w:r>
          <w:rPr>
            <w:color w:val="0000EE"/>
            <w:u w:val="single"/>
          </w:rPr>
          <w:t>https://www.forbes.com/councils/forbestechcouncil/2025/01/30/unlocking-the-future-of-retail-how-generative-ai-is-revolutionizing-the-supply-chain/</w:t>
        </w:r>
      </w:hyperlink>
      <w:r>
        <w:t xml:space="preserve"> - This article discusses how Generative AI is revolutionising the retail supply chain by enhancing user experiences across supply chain management platforms. It highlights the ability of Generative AI to swiftly generate accurate corrective and preventative action plans, connect and analyse data across teams, and provide unprecedented transparency in supply chains. The article underscores the importance of data consolidation for AI analysis to gain accurate risk analysis and precise forecasting of potential disruptions.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nblogs.com/harnessing-generative-ai-for-supply-chain-optimization/" TargetMode="External"/><Relationship Id="rId11" Type="http://schemas.openxmlformats.org/officeDocument/2006/relationships/hyperlink" Target="https://www.clearobject.com/generative-ai-for-supply-chain-management" TargetMode="External"/><Relationship Id="rId12" Type="http://schemas.openxmlformats.org/officeDocument/2006/relationships/hyperlink" Target="https://www.leanware.co/insights/generative-ai-supply-chain" TargetMode="External"/><Relationship Id="rId13" Type="http://schemas.openxmlformats.org/officeDocument/2006/relationships/hyperlink" Target="https://www.gartner.com/en/supply-chain/topics/supply-chain-ai" TargetMode="External"/><Relationship Id="rId14" Type="http://schemas.openxmlformats.org/officeDocument/2006/relationships/hyperlink" Target="https://www.dataexpertise.in/generative-ai-in-supply-chain-management/" TargetMode="External"/><Relationship Id="rId15" Type="http://schemas.openxmlformats.org/officeDocument/2006/relationships/hyperlink" Target="https://www.blockchain-council.org/ai/generative-ai-in-supply-chain-management/" TargetMode="External"/><Relationship Id="rId16" Type="http://schemas.openxmlformats.org/officeDocument/2006/relationships/hyperlink" Target="https://www.forbes.com/councils/forbestechcouncil/2025/01/30/unlocking-the-future-of-retail-how-generative-ai-is-revolutionizing-the-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