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launches AI Tech Academy to future-proof workforce and attract tech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Philippine Economic Zone Authority (PEZA) is set to launch an Artificial Intelligence (AI) Tech Academy in October, aiming to upskill the workforce within economic zones and equip Filipinos with advanced AI competencies. PEZA Director General Tereso O. Panga announced that the academy, a collaborative effort with Stacktrek and the Technical Education and Skills Development Authority (TESDA), and supported by the IT &amp; Business Process Association of the Philippines, will provide training on various AI tools and solutions. This initiative primarily targets IT workers, high school and college students, and job seekers to prepare them for emerging opportunities driven by AI technology.</w:t>
      </w:r>
      <w:r/>
    </w:p>
    <w:p>
      <w:r/>
      <w:r>
        <w:t>According to Mr Panga, the academy’s formation is crucial for readying the local workforce to support multinational companies operating in frontier technologies and advanced manufacturing sectors. A two-storey training facility has already been invested in by Stacktrek in Cebu, which will serve as the initial location for the programme. PEZA also has plans to expand the initiative by establishing additional facilities in Metro Manila and other key cities and provinces to widen access.</w:t>
      </w:r>
      <w:r/>
    </w:p>
    <w:p>
      <w:r/>
      <w:r>
        <w:t>The AI Tech Academy represents a continuation of PEZA’s broader efforts to enhance workforce skills and improve the ease of doing business in economic zones. In August 2024, PEZA launched the PEZA Academy, which delivers competency-based learning aligned with industry needs, fostering a culture of continuous improvement. Further strengthening this trajectory, PEZA and TESDA formalised a partnership in January 2025 through a Memorandum of Understanding focusing on workforce development, skills training, and job matching for both local workers and Overseas Filipino Workers (OFWs).</w:t>
      </w:r>
      <w:r/>
    </w:p>
    <w:p>
      <w:r/>
      <w:r>
        <w:t>Industry experts note the critical importance of upskilling and reskilling the workforce in response to the increasing adoption of generative AI and AI-assisted technologies, which are integral to frontier technologies and advanced manufacturing processes. The academy aims to future-proof the Filipino workforce by leveraging the country's strong English proficiency, creativity, and technological aptitude. This, PEZA claims, positions the Philippines as an attractive destination for AI technology investors who seek capable talent pools and scalable operations for their offshoring needs.</w:t>
      </w:r>
      <w:r/>
    </w:p>
    <w:p>
      <w:r/>
      <w:r>
        <w:t>The decision to base the AI Tech Academy initially in Cebu aligns with PEZA’s strategy to transform economic zones into global hubs for advanced manufacturing and smart technologies. This approach complements other initiatives across the country, such as the partnership between TESDA and Albay province to establish the country's first AI Readiness Institute, focused on preparing workers, students, and entrepreneurs for an AI-driven economy.</w:t>
      </w:r>
      <w:r/>
    </w:p>
    <w:p>
      <w:r/>
      <w:r>
        <w:t>These developments reflect a growing consensus about the need to align education and training with evolving industry demands. By incorporating AI-specific curricula and fostering partnerships across government and private sectors, the Philippines is striving to cultivate a workforce that can sustain economic growth and competitiveness in a rapidly changing global landscape. PEZA’s academy spurs this ambition, aiming to make the nation a front-runner in AI-related industries and generate jobs that benefit from technological advancement.</w:t>
      </w:r>
      <w:r/>
    </w:p>
    <w:p>
      <w:r/>
      <w:r>
        <w:t>As the AI Tech Academy launches, it not only signifies a response to immediate labour market needs but also underscores the Philippines' commitment to adapting its workforce for future challenges and opportunities in the technology sector. This initiative could serve as a model for how evolving economies might integrate AI education and training as foundational pillars for sustainable development and investment attraction.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https://www.bworldonline.com/economy/2025/09/28/701406/peza-ai-tech-academy-due-to-launch-in-october/</w:t>
        </w:r>
      </w:hyperlink>
      <w:r>
        <w:t xml:space="preserve"> - Please view link - unable to able to access data</w:t>
      </w:r>
      <w:r/>
    </w:p>
    <w:p>
      <w:pPr>
        <w:pStyle w:val="ListNumber"/>
        <w:spacing w:line="240" w:lineRule="auto"/>
        <w:ind w:left="720"/>
      </w:pPr>
      <w:r/>
      <w:hyperlink r:id="rId11">
        <w:r>
          <w:rPr>
            <w:color w:val="0000EE"/>
            <w:u w:val="single"/>
          </w:rPr>
          <w:t>https://www.peza.gov.ph/press-releases/peza-launches-academy-capacitate-workforce-and-enhance-eodb</w:t>
        </w:r>
      </w:hyperlink>
      <w:r>
        <w:t xml:space="preserve"> - In August 2024, the Philippine Economic Zone Authority (PEZA) launched the PEZA Academy to provide advanced training for employees and ecozone workers. The academy focuses on delivering high-quality, competency-based learning programs tailored to industry needs, aiming to enhance the ease of doing business and foster a culture of continuous learning and growth within the organization.</w:t>
      </w:r>
      <w:r/>
    </w:p>
    <w:p>
      <w:pPr>
        <w:pStyle w:val="ListNumber"/>
        <w:spacing w:line="240" w:lineRule="auto"/>
        <w:ind w:left="720"/>
      </w:pPr>
      <w:r/>
      <w:hyperlink r:id="rId12">
        <w:r>
          <w:rPr>
            <w:color w:val="0000EE"/>
            <w:u w:val="single"/>
          </w:rPr>
          <w:t>https://tesda.gov.ph/Media/NewsDetail/20393</w:t>
        </w:r>
      </w:hyperlink>
      <w:r>
        <w:t xml:space="preserve"> - In January 2025, the Technical Education and Skills Development Authority (TESDA) and PEZA signed a Memorandum of Understanding to strengthen workforce development. The partnership focuses on implementing skills training, job matching for workers, including Overseas Filipino Workers (OFWs), and related activities to promote TESDA and PEZA programs, aiming to align skills training with industry demands and foster a globally competitive workforce.</w:t>
      </w:r>
      <w:r/>
    </w:p>
    <w:p>
      <w:pPr>
        <w:pStyle w:val="ListNumber"/>
        <w:spacing w:line="240" w:lineRule="auto"/>
        <w:ind w:left="720"/>
      </w:pPr>
      <w:r/>
      <w:hyperlink r:id="rId13">
        <w:r>
          <w:rPr>
            <w:color w:val="0000EE"/>
            <w:u w:val="single"/>
          </w:rPr>
          <w:t>https://www.sunstar.com.ph/cebu/peza-taps-cebu-for-ai-academy-pushes-industry-50-in-ecozones</w:t>
        </w:r>
      </w:hyperlink>
      <w:r>
        <w:t xml:space="preserve"> - In August 2025, PEZA announced the establishment of its first AI Tech Academy in Cebu. The academy, in collaboration with TESDA and Startek, aims to equip workers and businesses in ecozones with future-ready skills, focusing on digital skills from generative AI prompting to automation and strategic AI applications, to transform the country's economic zones into global hubs for advanced manufacturing and smart technologies.</w:t>
      </w:r>
      <w:r/>
    </w:p>
    <w:p>
      <w:pPr>
        <w:pStyle w:val="ListNumber"/>
        <w:spacing w:line="240" w:lineRule="auto"/>
        <w:ind w:left="720"/>
      </w:pPr>
      <w:r/>
      <w:hyperlink r:id="rId14">
        <w:r>
          <w:rPr>
            <w:color w:val="0000EE"/>
            <w:u w:val="single"/>
          </w:rPr>
          <w:t>https://www.gmanetwork.com/news/scitech/technology/956049/ai-institute-under-tesda-eyed-in-albay/story/</w:t>
        </w:r>
      </w:hyperlink>
      <w:r>
        <w:t xml:space="preserve"> - In August 2025, Albay province partnered with TESDA to establish the country's first Artificial Intelligence (AI) Readiness Institute, expected to launch before October. The institute aims to equip workers, students, and entrepreneurs with skills needed to thrive in an economy increasingly shaped by AI, initially focusing on the province's large virtual assistant workforce and expanding into AI applications in various sectors over time.</w:t>
      </w:r>
      <w:r/>
    </w:p>
    <w:p>
      <w:pPr>
        <w:pStyle w:val="ListNumber"/>
        <w:spacing w:line="240" w:lineRule="auto"/>
        <w:ind w:left="720"/>
      </w:pPr>
      <w:r/>
      <w:hyperlink r:id="rId15">
        <w:r>
          <w:rPr>
            <w:color w:val="0000EE"/>
            <w:u w:val="single"/>
          </w:rPr>
          <w:t>https://www.peza.gov.ph/press-releases/transforming-philippine-workforce-peza-and-tesda-forge-strategic-partnership</w:t>
        </w:r>
      </w:hyperlink>
      <w:r>
        <w:t xml:space="preserve"> - In January 2025, PEZA and TESDA signed a Memorandum of Understanding to strengthen the Philippine workforce in response to the dynamic needs of a rapidly evolving economy. The collaboration combines the expertise of both agencies to better align skills training with industry demands, fostering a globally competitive workforce that will drive economic growth and attract investments, with a particular focus on skills development and job matching, including integrating Overseas Filipino Workers (OFWs) into the local labor market.</w:t>
      </w:r>
      <w:r/>
    </w:p>
    <w:p>
      <w:pPr>
        <w:pStyle w:val="ListNumber"/>
        <w:spacing w:line="240" w:lineRule="auto"/>
        <w:ind w:left="720"/>
      </w:pPr>
      <w:r/>
      <w:hyperlink r:id="rId16">
        <w:r>
          <w:rPr>
            <w:color w:val="0000EE"/>
            <w:u w:val="single"/>
          </w:rPr>
          <w:t>https://tesda.gov.ph/Media/NewsDetail/52</w:t>
        </w:r>
      </w:hyperlink>
      <w:r>
        <w:t xml:space="preserve"> - In 2017, TESDA, in partnership with PEZA, implemented a P1.2-million project to provide training for about 200 female out-of-school youths (OSYs) in Cebu. The program aimed to equip women OSYs with sufficient skills to increase their employability in the IT industry, with TESDA issuing National Certificates to graduates and PEZA recommending them to PEZA-registered IT enterprises and other companies for possible employment.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worldonline.com/economy/2025/09/28/701406/peza-ai-tech-academy-due-to-launch-in-october/" TargetMode="External"/><Relationship Id="rId11" Type="http://schemas.openxmlformats.org/officeDocument/2006/relationships/hyperlink" Target="https://www.peza.gov.ph/press-releases/peza-launches-academy-capacitate-workforce-and-enhance-eodb" TargetMode="External"/><Relationship Id="rId12" Type="http://schemas.openxmlformats.org/officeDocument/2006/relationships/hyperlink" Target="https://tesda.gov.ph/Media/NewsDetail/20393" TargetMode="External"/><Relationship Id="rId13" Type="http://schemas.openxmlformats.org/officeDocument/2006/relationships/hyperlink" Target="https://www.sunstar.com.ph/cebu/peza-taps-cebu-for-ai-academy-pushes-industry-50-in-ecozones" TargetMode="External"/><Relationship Id="rId14" Type="http://schemas.openxmlformats.org/officeDocument/2006/relationships/hyperlink" Target="https://www.gmanetwork.com/news/scitech/technology/956049/ai-institute-under-tesda-eyed-in-albay/story/" TargetMode="External"/><Relationship Id="rId15" Type="http://schemas.openxmlformats.org/officeDocument/2006/relationships/hyperlink" Target="https://www.peza.gov.ph/press-releases/transforming-philippine-workforce-peza-and-tesda-forge-strategic-partnership" TargetMode="External"/><Relationship Id="rId16" Type="http://schemas.openxmlformats.org/officeDocument/2006/relationships/hyperlink" Target="https://tesda.gov.ph/Media/NewsDetail/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