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launches MuleSoft Agent Fabric to combat AI agent sprawl and boost enterprise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Salesforce has launched MuleSoft Agent Fabric, a comprehensive platform designed to address the growing challenges organisations face as they adopt AI agents across diverse teams, platforms, and technologies. As enterprises deploy increasing numbers of AI-driven automation tools, they encounter significant fragmentation—often referred to as "agent sprawl"—which threatens governance, security, and operational cohesion.</w:t>
      </w:r>
      <w:r/>
    </w:p>
    <w:p>
      <w:r/>
      <w:r>
        <w:t>MuleSoft Agent Fabric acts as a unifying backbone to discover, orchestrate, govern, and monitor AI agents, regardless of their origin or operating environment. According to Salesforce, the platform transforms disparate, unmanaged agents into a secure, high-performing network, facilitating collaboration much like an air traffic controller manages aircraft from different airlines to ensure smooth, safe operation in shared airspace.</w:t>
      </w:r>
      <w:r/>
    </w:p>
    <w:p>
      <w:r/>
      <w:r>
        <w:t>At the heart of MuleSoft Agent Fabric are four interconnected capabilities. The Agent Registry serves as a central catalogue where organisations register every AI agent or tool, including those using protocols such as Model Context Protocol (MCP) and Agent2Agent (A2A). This registry improves discoverability, reuse, and rapid composition of agents into business workflows, helping to avoid duplication and accelerate delivery.</w:t>
      </w:r>
      <w:r/>
    </w:p>
    <w:p>
      <w:r/>
      <w:r>
        <w:t>The Agent Broker is an intelligent routing service that organises AI agents into business domains and dynamically routes tasks across them. Powered by large language models and leveraging A2A and MCP protocols, it enables even complex, multi-step processes to be executed seamlessly across a diverse agent ecosystem.</w:t>
      </w:r>
      <w:r/>
    </w:p>
    <w:p>
      <w:r/>
      <w:r>
        <w:t>MuleSoft Agent Governance delivers enterprise-grade security and compliance guardrails at every agent interaction. Extending MuleSoft’s existing Flex Gateway capabilities, it enforces policy controls consistently across all agents, helping organisations maintain regulatory compliance while scaling AI deployments safely.</w:t>
      </w:r>
      <w:r/>
    </w:p>
    <w:p>
      <w:r/>
      <w:r>
        <w:t>Finally, the Agent Visualizer provides IT teams with a dynamic, real-time map of their AI agent landscape. This tool turns traditionally opaque AI interactions into transparent, observable workflows, offering insights needed to optimise performance, prevent failures, and build trust in the AI workforce.</w:t>
      </w:r>
      <w:r/>
    </w:p>
    <w:p>
      <w:r/>
      <w:r>
        <w:t>As AI agents proliferate in sectors as varied as retail—where separate agents might track inventory, update pricing, and detect fraud—the need for coordinated control becomes critical. MuleSoft Agent Fabric’s orchestration ensures these agents do not operate in silos but collaborate efficiently, creating automated, real-time responses across an enterprise while safeguarding sensitive data.</w:t>
      </w:r>
      <w:r/>
    </w:p>
    <w:p>
      <w:r/>
      <w:r>
        <w:t>The introduction of MuleSoft Agent Fabric aligns with broader trends in the AI and integration market, where fragmented AI tools create governance and operational challenges. Industry data suggests that enterprises increasingly demand cohesive solutions that combine orchestration with robust security and visibility, especially as multi-agent workflows grow more complex.</w:t>
      </w:r>
      <w:r/>
    </w:p>
    <w:p>
      <w:r/>
      <w:r>
        <w:t>By integrating support for AI-focused protocols like MCP and A2A, MuleSoft enhances its developer environment and connects AI agents effectively with existing applications and APIs. This enables enterprises to build sophisticated, multi-agent workflows with robust governance, accelerating their journey to becoming what Salesforce terms "Agentic Enterprises" — organisations where humans and AI agents collaborate securely and intelligently at scale.</w:t>
      </w:r>
      <w:r/>
    </w:p>
    <w:p>
      <w:r/>
      <w:r>
        <w:t>Overall, MuleSoft Agent Fabric represents Salesforce’s strategic response to the complexities introduced by rapid AI adoption. It promises to help organisations tame the chaos of agent sprawl, delivering clarity, control, and security needed to harness the full potential of AI-driven automation in modern IT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https://www.computerweekly.com/blog/CW-Developer-Network/Salesforce-saddles-up-MuleSoft-Agent-Fabric-for-orchestration-governance</w:t>
        </w:r>
      </w:hyperlink>
      <w:r>
        <w:t xml:space="preserve"> - Please view link - unable to able to access data</w:t>
      </w:r>
      <w:r/>
    </w:p>
    <w:p>
      <w:pPr>
        <w:pStyle w:val="ListNumber"/>
        <w:spacing w:line="240" w:lineRule="auto"/>
        <w:ind w:left="720"/>
      </w:pPr>
      <w:r/>
      <w:hyperlink r:id="rId11">
        <w:r>
          <w:rPr>
            <w:color w:val="0000EE"/>
            <w:u w:val="single"/>
          </w:rPr>
          <w:t>https://www.mulesoft.com/ai/agent-fabric</w:t>
        </w:r>
      </w:hyperlink>
      <w:r>
        <w:t xml:space="preserve"> - MuleSoft's Agent Fabric is a suite of capabilities designed to help organizations discover, orchestrate, govern, and observe AI agents and tools. It includes Agent Registry, Agent Broker, Agent Governance, and Agent Visualizer, enabling enterprises to manage their AI assets effectively and securely. These tools work together to transform unmanaged AI agents into a cohesive and high-performing network, ensuring seamless collaboration and compliance across diverse systems.</w:t>
      </w:r>
      <w:r/>
    </w:p>
    <w:p>
      <w:pPr>
        <w:pStyle w:val="ListNumber"/>
        <w:spacing w:line="240" w:lineRule="auto"/>
        <w:ind w:left="720"/>
      </w:pPr>
      <w:r/>
      <w:hyperlink r:id="rId12">
        <w:r>
          <w:rPr>
            <w:color w:val="0000EE"/>
            <w:u w:val="single"/>
          </w:rPr>
          <w:t>https://www.salesforce.com/uk/news/stories/mulesoft-agent-fabric-announcement/</w:t>
        </w:r>
      </w:hyperlink>
      <w:r>
        <w:t xml:space="preserve"> - Salesforce has announced MuleSoft Agent Fabric, a solution aimed at addressing the challenges of agent sprawl in enterprises. The platform offers four key capabilities: Agent Registry for discovering and cataloging AI agents, Agent Broker for orchestrating agents across ecosystems, Agent Governance for enforcing security and compliance, and Agent Visualizer for providing real-time visibility into agent interactions. These features collectively empower organizations to manage their AI agents securely and efficiently.</w:t>
      </w:r>
      <w:r/>
    </w:p>
    <w:p>
      <w:pPr>
        <w:pStyle w:val="ListNumber"/>
        <w:spacing w:line="240" w:lineRule="auto"/>
        <w:ind w:left="720"/>
      </w:pPr>
      <w:r/>
      <w:hyperlink r:id="rId13">
        <w:r>
          <w:rPr>
            <w:color w:val="0000EE"/>
            <w:u w:val="single"/>
          </w:rPr>
          <w:t>https://www.salesforce.com/news/stories/mulesoft-agent-orchestration-capabilities/</w:t>
        </w:r>
      </w:hyperlink>
      <w:r>
        <w:t xml:space="preserve"> - MuleSoft has introduced new AI capabilities to support AI agent protocols like Model Context Protocol (MCP) and Agent2Agent (A2A). These features allow organizations to integrate existing applications and APIs with AI agents, facilitating the creation of multi-agent workflows with robust governance. Additionally, MuleSoft has enhanced its developer environment with generative AI tools to accelerate project development, aiding businesses in their transition to agent-driven enterprises.</w:t>
      </w:r>
      <w:r/>
    </w:p>
    <w:p>
      <w:pPr>
        <w:pStyle w:val="ListNumber"/>
        <w:spacing w:line="240" w:lineRule="auto"/>
        <w:ind w:left="720"/>
      </w:pPr>
      <w:r/>
      <w:hyperlink r:id="rId14">
        <w:r>
          <w:rPr>
            <w:color w:val="0000EE"/>
            <w:u w:val="single"/>
          </w:rPr>
          <w:t>https://www.mulesoft.com/ai/agent-broker</w:t>
        </w:r>
      </w:hyperlink>
      <w:r>
        <w:t xml:space="preserve"> - MuleSoft's Agent Broker is an intelligent routing service that orchestrates AI agents across ecosystems. It organizes agents into business-focused domains and dynamically routes tasks, ensuring complex processes execute seamlessly. Powered by large language models and connected through A2A and MCP, Agent Broker enables even the most intricate, multi-step processes to be managed efficiently across diverse agents and systems.</w:t>
      </w:r>
      <w:r/>
    </w:p>
    <w:p>
      <w:pPr>
        <w:pStyle w:val="ListNumber"/>
        <w:spacing w:line="240" w:lineRule="auto"/>
        <w:ind w:left="720"/>
      </w:pPr>
      <w:r/>
      <w:hyperlink r:id="rId15">
        <w:r>
          <w:rPr>
            <w:color w:val="0000EE"/>
            <w:u w:val="single"/>
          </w:rPr>
          <w:t>https://www.mulesoft.com/platform/ai/ai-agent-governance</w:t>
        </w:r>
      </w:hyperlink>
      <w:r>
        <w:t xml:space="preserve"> - MuleSoft's Governance for AI Agent Interactions is a suite of features focused on managing and securing interactions between agents, applications, and other agents. It extends the capabilities of MuleSoft Flex Gateway to support Model Context Protocol (MCP) and Agent2Agent (A2A) protocols. This governance framework ensures that every agent interaction across the enterprise occurs with the proper level of oversight and control, protecting both agents and systems.</w:t>
      </w:r>
      <w:r/>
    </w:p>
    <w:p>
      <w:pPr>
        <w:pStyle w:val="ListNumber"/>
        <w:spacing w:line="240" w:lineRule="auto"/>
        <w:ind w:left="720"/>
      </w:pPr>
      <w:r/>
      <w:hyperlink r:id="rId16">
        <w:r>
          <w:rPr>
            <w:color w:val="0000EE"/>
            <w:u w:val="single"/>
          </w:rPr>
          <w:t>https://www.crn.com/news/ai/2025/salesforce-subsidiary-mulesoft-adds-agent-fabric-to-bring-integration-prowess-to-the-ai-era</w:t>
        </w:r>
      </w:hyperlink>
      <w:r>
        <w:t xml:space="preserve"> - MuleSoft, a Salesforce subsidiary, has introduced Agent Fabric, a suite of capabilities designed to address agent sprawl in enterprises adopting AI tools. The platform includes Agent Registry, Agent Broker, Agent Visualizer, and Agent Governance, providing a unified approach to managing AI agents. These tools aim to centralize control over fragmented agent ecosystems, helping enterprises scale AI securely and efficiently across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weekly.com/blog/CW-Developer-Network/Salesforce-saddles-up-MuleSoft-Agent-Fabric-for-orchestration-governance" TargetMode="External"/><Relationship Id="rId11" Type="http://schemas.openxmlformats.org/officeDocument/2006/relationships/hyperlink" Target="https://www.mulesoft.com/ai/agent-fabric" TargetMode="External"/><Relationship Id="rId12" Type="http://schemas.openxmlformats.org/officeDocument/2006/relationships/hyperlink" Target="https://www.salesforce.com/uk/news/stories/mulesoft-agent-fabric-announcement/" TargetMode="External"/><Relationship Id="rId13" Type="http://schemas.openxmlformats.org/officeDocument/2006/relationships/hyperlink" Target="https://www.salesforce.com/news/stories/mulesoft-agent-orchestration-capabilities/" TargetMode="External"/><Relationship Id="rId14" Type="http://schemas.openxmlformats.org/officeDocument/2006/relationships/hyperlink" Target="https://www.mulesoft.com/ai/agent-broker" TargetMode="External"/><Relationship Id="rId15" Type="http://schemas.openxmlformats.org/officeDocument/2006/relationships/hyperlink" Target="https://www.mulesoft.com/platform/ai/ai-agent-governance" TargetMode="External"/><Relationship Id="rId16" Type="http://schemas.openxmlformats.org/officeDocument/2006/relationships/hyperlink" Target="https://www.crn.com/news/ai/2025/salesforce-subsidiary-mulesoft-adds-agent-fabric-to-bring-integration-prowess-to-the-ai-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