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How product managers can harness the power of large language models without falling prey to their pitfalls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 the rapidly evolving landscape of artificial intelligence, large language models (LLMs) have emerged as powerful tools capable of generating human-like text and assisting in complex interactions. However, the nuanced understanding of how LLMs function and the implications for product design remains a critical knowledge gap for many, particularly product managers (PMs) tasked with integrating these technologies.</w:t>
      </w:r>
      <w:r/>
    </w:p>
    <w:p>
      <w:r/>
      <w:r>
        <w:t>An illustrative case stems from a Series A fintech startup that developed an AI-driven financial advisor chatbot over six months. The feature, demonstrated flawlessly to the board, appeared ready to scale with a $1 million investment approved. Yet shortly after launch, compliance flagged major issues: the chatbot confidently presented services the company never offered, including cryptocurrency trading—something the startup explicitly did not provide. Upon investigation, it revealed multiple instances where the chatbot “invented” facts, describing fee structures and account types inaccurately. The unsettling conclusion was that the technology wasn’t malfunctioning; rather, the product team fundamentally misunderstood how the LLM worked.</w:t>
      </w:r>
      <w:r/>
    </w:p>
    <w:p>
      <w:r/>
      <w:r>
        <w:t>At the heart of this misunderstanding lies the nature of LLMs themselves. Contrary to popular assumptions, these models do not store factual databases. A sophisticated form of autocomplete, LLMs are trained on billions of text pages to predict the next token—essentially a piece of a word—based on pattern recognition rather than knowledge verification. As the author of the original fintech case study explains, it is akin to someone who has read every cookbook but never cooked a meal: capable of reproducing recipes flawlessly but lacking actual experiential verification.</w:t>
      </w:r>
      <w:r/>
    </w:p>
    <w:p>
      <w:r/>
      <w:r>
        <w:t>This dynamic explains why an LLM-based chatbot could confidently generate plausible but incorrect information about cryptocurrency services. The model recognized common patterns across fintech content generally but had no mechanism to distinguish between the specific company’s offerings and industry-wide trends. The fundamental design of these models means they can generate answers that sound authoritative but are sometimes fabrications, a behaviour often termed “hallucination” but more accurately a result of probabilistic pattern matching.</w:t>
      </w:r>
      <w:r/>
    </w:p>
    <w:p>
      <w:r/>
      <w:r>
        <w:t>The critical lesson for product architecture is clear: LLMs should never serve as the single source of truth for factual information. Instead, the recommended approach is to integrate LLMs as the conversational interface layer that interprets natural language and delivers outputs sourced from reliable databases or knowledge bases. For example, in financial product design, queries like “What is my portfolio allocation?” should trigger a database call for real data, with the LLM phrasing the response naturally to the user. This ensures accuracy and trustworthiness while harnessing the conversational benefits of LLMs.</w:t>
      </w:r>
      <w:r/>
    </w:p>
    <w:p>
      <w:r/>
      <w:r>
        <w:t>Further complexities arise from the economic and technical constraints of deploying LLMs at scale. These models process language in tokens rather than words, and every token—input or output—incurs cost. In the fintech example, an initially overlooked detail was the enormity of token usage per interaction, which led to a sudden sixfold increase in API expenses despite moderate growth in message volume. Detailed system prompts, customer profiles, conversation histories, and context retrievals combined to send thousands of tokens per message. Through diligent optimisation—trimming system prompts, summarising customer profiles, employing rolling conversation summaries—the startup cut costs by over 60%, proving that token budgeting is a vital product decision, not just an engineering exercise.</w:t>
      </w:r>
      <w:r/>
    </w:p>
    <w:p>
      <w:r/>
      <w:r>
        <w:t>Context windows, another core LLM attribute, define the maximum information the model can process at once, measured again in tokens. While models like GPT-4 boast theoretically large context limits (up to 128,000 tokens), effective operational thresholds are lower because context input, system instructions, and response space all compete for token capacity. Exceeding roughly 60% of this capacity leads to degraded output quality, slower responses, and internal inconsistencies. Managing context windows requires redesigning features to chunk and summarise information, progressively disclosing data rather than overwhelming the model in one request.</w:t>
      </w:r>
      <w:r/>
    </w:p>
    <w:p>
      <w:r/>
      <w:r>
        <w:t>An ongoing challenge is the intrinsic probabilistic nature of LLMs, which means identical inputs can yield different outputs. Unlike deterministic software—where fixed inputs produce consistent results—LLMs select each next token from a probability distribution. This variability adds a natural conversational feel but can create compliance concerns in environments demanding consistency, such as legal or financial disclosures. Product teams must decide when variation is acceptable and when precision is paramount, employing temperature settings and post-processing to control output variance. Importantly, teams must educate stakeholders upfront that such variation is a feature of LLMs, not a fault, and that for mission-critical tasks requiring exact consistency, traditional deterministic software remains preferable.</w:t>
      </w:r>
      <w:r/>
    </w:p>
    <w:p>
      <w:r/>
      <w:r>
        <w:t>The collective understanding of these fundamental principles—LLMs as pattern recognisers, token cost awareness, context window constraints, and the probabilistic versus deterministic trade-offs—equips product managers to design better AI-powered products. It enables informed conversations with engineers and stakeholders, guiding decisions on when to implement LLMs and when to opt for conventional software solutions.</w:t>
      </w:r>
      <w:r/>
    </w:p>
    <w:p>
      <w:r/>
      <w:r>
        <w:t>Beyond this specific fintech case, the broader AI industry recognises these challenges and adaptations as standard practice. Leading LLMs, from OpenAI’s GPT series to models like Meta’s Llama and Anthropic’s Claude, reflect ongoing efforts to balance accuracy, cost, and user experience. Innovations focus on scaling capabilities while managing such inherent limitations, supported by architectures combining LLMs with reliable data retrieval systems, cost-effective token usage, and careful feature design.</w:t>
      </w:r>
      <w:r/>
    </w:p>
    <w:p>
      <w:r/>
      <w:r>
        <w:t>For PMs and teams venturing into AI-driven products, mastering these fundamentals is not just beneficial—it is essential. This ensures users receive experiences that are not only innovative and conversational but also accurate, trustworthy, and economically sustainable. The cautionary tale of the fintech startup stands as a robust reminder that cutting-edge technology demands a deep understanding and thoughtful application to truly unlock its transformative potential.</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https://medium.com/@upadhyay.ankur61/why-every-pm-needs-to-understand-llms-module-1-llm-fundamentals-what-really-happens-when-you-6d335c1e783e?source=rss------product_management-5</w:t>
        </w:r>
      </w:hyperlink>
      <w:r>
        <w:t xml:space="preserve"> - Please view link - unable to able to access data</w:t>
      </w:r>
      <w:r/>
    </w:p>
    <w:p>
      <w:pPr>
        <w:pStyle w:val="ListNumber"/>
        <w:spacing w:line="240" w:lineRule="auto"/>
        <w:ind w:left="720"/>
      </w:pPr>
      <w:r/>
      <w:hyperlink r:id="rId11">
        <w:r>
          <w:rPr>
            <w:color w:val="0000EE"/>
            <w:u w:val="single"/>
          </w:rPr>
          <w:t>https://en.wikipedia.org/wiki/Large_language_model</w:t>
        </w:r>
      </w:hyperlink>
      <w:r>
        <w:t xml:space="preserve"> - This Wikipedia article provides an in-depth overview of large language models (LLMs), detailing their definition, training processes, and applications. It explains that LLMs are language models trained with self-supervised machine learning on vast amounts of text, designed for natural language processing tasks, especially language generation. The article also discusses the transformer architecture, which underpins most LLMs, and highlights the challenges and considerations in their development and deployment.</w:t>
      </w:r>
      <w:r/>
    </w:p>
    <w:p>
      <w:pPr>
        <w:pStyle w:val="ListNumber"/>
        <w:spacing w:line="240" w:lineRule="auto"/>
        <w:ind w:left="720"/>
      </w:pPr>
      <w:r/>
      <w:hyperlink r:id="rId12">
        <w:r>
          <w:rPr>
            <w:color w:val="0000EE"/>
            <w:u w:val="single"/>
          </w:rPr>
          <w:t>https://beebom.com/what-is-large-language-model-llm/</w:t>
        </w:r>
      </w:hyperlink>
      <w:r>
        <w:t xml:space="preserve"> - Beebom's article offers a comprehensive explanation of large language models (LLMs), including their definition, training processes, and applications. It discusses how LLMs are trained on massive datasets to predict the next word in a sentence, enabling them to generate coherent and contextually relevant text. The article also covers the evolution of LLMs, from GPT-2 with 1.5 billion parameters to GPT-4 with 1.76 trillion parameters, highlighting the advancements in their capabilities over time.</w:t>
      </w:r>
      <w:r/>
    </w:p>
    <w:p>
      <w:pPr>
        <w:pStyle w:val="ListNumber"/>
        <w:spacing w:line="240" w:lineRule="auto"/>
        <w:ind w:left="720"/>
      </w:pPr>
      <w:r/>
      <w:hyperlink r:id="rId13">
        <w:r>
          <w:rPr>
            <w:color w:val="0000EE"/>
            <w:u w:val="single"/>
          </w:rPr>
          <w:t>https://en.wikipedia.org/wiki/Vicuna_LLM</w:t>
        </w:r>
      </w:hyperlink>
      <w:r>
        <w:t xml:space="preserve"> - This Wikipedia page focuses on Vicuna LLM, an omnibus large language model used in AI research. It describes Vicuna's methodology, which involves enabling the public to contrast and compare the accuracy of LLMs through a question-and-answer chat format. The article also mentions that Vicuna is based on Llama 2, is open-source, and has become the subject of academic research in the field of large language models.</w:t>
      </w:r>
      <w:r/>
    </w:p>
    <w:p>
      <w:pPr>
        <w:pStyle w:val="ListNumber"/>
        <w:spacing w:line="240" w:lineRule="auto"/>
        <w:ind w:left="720"/>
      </w:pPr>
      <w:r/>
      <w:hyperlink r:id="rId14">
        <w:r>
          <w:rPr>
            <w:color w:val="0000EE"/>
            <w:u w:val="single"/>
          </w:rPr>
          <w:t>https://www.techradar.com/computing/artificial-intelligence/best-llms</w:t>
        </w:r>
      </w:hyperlink>
      <w:r>
        <w:t xml:space="preserve"> - TechRadar's guide reviews the top large language models (LLMs) of 2025, evaluating their capabilities, cost-efficiency, accessibility, and ideal use cases. It highlights OpenAI's GPT series as the best overall, especially the latest GPT-4o, which enhances intelligence while reducing latency and cost. The article also discusses other notable LLMs, such as GitHub Copilot for coding, Meta's Llama 3 for cost-efficiency, and Claude 3 by Anthropic for business use.</w:t>
      </w:r>
      <w:r/>
    </w:p>
    <w:p>
      <w:pPr>
        <w:pStyle w:val="ListNumber"/>
        <w:spacing w:line="240" w:lineRule="auto"/>
        <w:ind w:left="720"/>
      </w:pPr>
      <w:r/>
      <w:hyperlink r:id="rId15">
        <w:r>
          <w:rPr>
            <w:color w:val="0000EE"/>
            <w:u w:val="single"/>
          </w:rPr>
          <w:t>https://www.techradar.com/computing/artificial-intelligence/best-large-language-models-llms-for-coding</w:t>
        </w:r>
      </w:hyperlink>
      <w:r>
        <w:t xml:space="preserve"> - This TechRadar article provides a guide to the best large language models (LLMs) for coding as of 2025, highlighting their strengths in various use cases for both individuals and enterprises. It discusses models like GitHub Copilot, powered by GPT-4, which is regarded as the top enterprise solution due to its deep IDE integration and real-time suggestions. The article also covers other models such as Qwen by Alibaba, Meta's Llama, and Claude by Anthropic.</w:t>
      </w:r>
      <w:r/>
    </w:p>
    <w:p>
      <w:pPr>
        <w:pStyle w:val="ListNumber"/>
        <w:spacing w:line="240" w:lineRule="auto"/>
        <w:ind w:left="720"/>
      </w:pPr>
      <w:r/>
      <w:hyperlink r:id="rId16">
        <w:r>
          <w:rPr>
            <w:color w:val="0000EE"/>
            <w:u w:val="single"/>
          </w:rPr>
          <w:t>https://en.wikipedia.org/wiki/1.58-bit_large_language_model</w:t>
        </w:r>
      </w:hyperlink>
      <w:r>
        <w:t xml:space="preserve"> - This Wikipedia page discusses the 1.58-bit large language model, also known as a ternary LLM, which is designed to be computationally efficient. It achieves this by using weights restricted to only three values: -1, 0, and +1, significantly reducing the model's memory footprint and allowing for faster processing. The article also mentions that for models up to several billion parameters, the performance of 1.58-bit LLMs on various tasks is comparable to their full-precision counterparts.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medium.com/@upadhyay.ankur61/why-every-pm-needs-to-understand-llms-module-1-llm-fundamentals-what-really-happens-when-you-6d335c1e783e?source=rss------product_management-5" TargetMode="External"/><Relationship Id="rId11" Type="http://schemas.openxmlformats.org/officeDocument/2006/relationships/hyperlink" Target="https://en.wikipedia.org/wiki/Large_language_model" TargetMode="External"/><Relationship Id="rId12" Type="http://schemas.openxmlformats.org/officeDocument/2006/relationships/hyperlink" Target="https://beebom.com/what-is-large-language-model-llm/" TargetMode="External"/><Relationship Id="rId13" Type="http://schemas.openxmlformats.org/officeDocument/2006/relationships/hyperlink" Target="https://en.wikipedia.org/wiki/Vicuna_LLM" TargetMode="External"/><Relationship Id="rId14" Type="http://schemas.openxmlformats.org/officeDocument/2006/relationships/hyperlink" Target="https://www.techradar.com/computing/artificial-intelligence/best-llms" TargetMode="External"/><Relationship Id="rId15" Type="http://schemas.openxmlformats.org/officeDocument/2006/relationships/hyperlink" Target="https://www.techradar.com/computing/artificial-intelligence/best-large-language-models-llms-for-coding" TargetMode="External"/><Relationship Id="rId16" Type="http://schemas.openxmlformats.org/officeDocument/2006/relationships/hyperlink" Target="https://en.wikipedia.org/wiki/1.58-bit_large_language_mode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