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retailers harness AI to revolutionise ecommerce operations and search visibility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Australian retailers, artificial intelligence (AI) in ecommerce has evolved from a futuristic notion to an essential growth engine and operational necessity. The rapid expansion of the Australian online shopping market—from 11.78 million monthly users five years ago to 17.08 million in 2024, representing a 45% increase—has set the stage for AI to transform retail operations fundamentally. With roughly 64% of Australians now regularly buying online, competition is fierce, and simply maintaining a website is no longer enough to capture market share.</w:t>
      </w:r>
      <w:r/>
    </w:p>
    <w:p>
      <w:r/>
      <w:r>
        <w:t>The strategic imperative for applying AI lies primarily in overcoming operational bottlenecks and scaling retail content workflows. Traditional ecommerce SEO practices—manual writing of product descriptions, metadata tweaking, and issue resolution—are no longer viable for retailers managing tens or hundreds of thousands of SKUs. These approaches produce fragmented, duplicated supplier content that harms search engine rankings and hampers discoverability. AI-powered automation flips this model by enabling the rapid creation of thousands of unique, SEO-optimised product descriptions, structured product data enrichment, automated image recognition and tagging, and multi-channel optimisation at scale.</w:t>
      </w:r>
      <w:r/>
    </w:p>
    <w:p>
      <w:r/>
      <w:r>
        <w:t>Such AI-driven workflows enable Australian retailers to free their teams from time-consuming, repetitive tasks, allowing human experts to focus on high-impact strategy, brand voice cultivation, and quality control. Market leaders implement this hybrid human-AI collaboration to dominate digital shelves, achieving superior visibility and customer engagement through precise content tailored for both consumers and emerging AI-driven search platforms.</w:t>
      </w:r>
      <w:r/>
    </w:p>
    <w:p>
      <w:r/>
      <w:r>
        <w:t>One of the most pressing challenges in ecommerce content management is supplier content duplication, where generic product descriptions from manufacturers are widely reused, causing search engines to penalise retailers by diluting authority signals. The manual resolution of this issue can take months or years; AI condenses it into days by generating thousands of original, brand-aligned product descriptions. Additionally, AI enhances product metadata and automates image tagging—crucial for sectors like fashion, furniture, and electronics—improving search rankings not only on traditional engines but also on visual search platforms such as Google Lens.</w:t>
      </w:r>
      <w:r/>
    </w:p>
    <w:p>
      <w:r/>
      <w:r>
        <w:t>The future of retail search is rapidly moving towards agentic commerce—an era characterised by intelligent AI agents like ChatGPT, Amazon’s Rufus, and Perplexity acting as autonomous personal shoppers. These advanced systems prioritize structured, context-rich data over traditional keyword matching. For retailers to remain visible, product data must be meticulously organised and machine-readable, detailing attributes from material composition to sustainability certifications. AI-driven SEO workflows prepare entire catalogues for this evolution by generating the detailed, structured data essential for AI agents to accurately understand and recommend products.</w:t>
      </w:r>
      <w:r/>
    </w:p>
    <w:p>
      <w:r/>
      <w:r>
        <w:t>Adoption of AI in ecommerce is not limited to content creation and search optimisation. Industry insights from major platforms like Shopify and technology analysts highlight multiple AI applications enhancing customer experience and operational efficiency. Personalised product recommendations powered by machine learning create tailored shopping journeys that increase sales and customer loyalty. AI chatbots improve customer service responsiveness and availability, while predictive inventory management optimises stock levels, reducing costs and avoiding stockouts. Dynamic pricing adjusts to market conditions in real-time, and advanced fraud detection safeguards transaction integrity. Generative AI assists in scaling content creation beyond product descriptions, enabling visual and multimedia content development.</w:t>
      </w:r>
      <w:r/>
    </w:p>
    <w:p>
      <w:r/>
      <w:r>
        <w:t>AI's measurable business value extends to operational cost savings—reducing hours spent on content generation, data cleaning, and error correction—and improved key performance indicators such as organic search rankings, traffic growth, and conversion rates. For instance, Australian ecommerce's total market value reaching US$89.4 billion in 2024, with projections forecasting growth to over US$107 billion by 2027, underscores the competitive advantage AI can unlock. Retailers employing AI SEO tools consistently see better digital shelf performance and stronger revenue outcomes due to superior content quality and scale.</w:t>
      </w:r>
      <w:r/>
    </w:p>
    <w:p>
      <w:r/>
      <w:r>
        <w:t>Implementing AI in retail content management benefits significantly from a phased approach. Starting with focused pilot projects targeting critical pain points—such as supplier content duplication in a single product category—allows teams to develop controlled automated workflows, establish human-led quality assurance, and assess business impact before scaling. This incremental method mitigates disruption while building organisational confidence in AI capabilities.</w:t>
      </w:r>
      <w:r/>
    </w:p>
    <w:p>
      <w:r/>
      <w:r>
        <w:t>A typical AI content workflow begins with strategic briefing by human teams setting goals, brand voice, and SEO priorities. AI then generates optimised product descriptions and metadata at scale. Human experts perform final reviews ensuring brand consistency, after which performance is monitored via SEO metrics and sales data, enabling continuous iterative refinement. This human-plus-machine collaboration ensures scalable, high-quality ecommerce content that dynamically adapts to evolving consumer behaviours and search engine algorithms.</w:t>
      </w:r>
      <w:r/>
    </w:p>
    <w:p>
      <w:r/>
      <w:r>
        <w:t>Far from replacing human expertise, AI empowers ecommerce teams by handling laborious, large-scale tasks and freeing professionals to concentrate on creativity, strategy, and market differentiation. The AI-human partnership is shaping the future of retail work, with businesses that embrace this model poised to dominate in an increasingly automated, AI-centric ecommerce landscape.</w:t>
      </w:r>
      <w:r/>
    </w:p>
    <w:p>
      <w:r/>
      <w:r>
        <w:t>In summary, AI in Australian ecommerce is no longer optional—it is a strategic foundation for sustained growth and competitive differentiation. From automating content creation and enriching product feeds to preparing for agentic search and personalising customer experiences, AI unlocks operational efficiencies and enhances discoverability at an unprecedented scale. Retailers adopting AI workflows early will shape the future of digital commerce, leveraging the combined strengths of human ingenuity and machine speed to meet the demands of modern shoppers and thrive in a rapidly evolving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https://optidan.com/ai-in-ecommerce/</w:t>
        </w:r>
      </w:hyperlink>
      <w:r>
        <w:t xml:space="preserve"> - Please view link - unable to able to access data</w:t>
      </w:r>
      <w:r/>
    </w:p>
    <w:p>
      <w:pPr>
        <w:pStyle w:val="ListNumber"/>
        <w:spacing w:line="240" w:lineRule="auto"/>
        <w:ind w:left="720"/>
      </w:pPr>
      <w:r/>
      <w:hyperlink r:id="rId11">
        <w:r>
          <w:rPr>
            <w:color w:val="0000EE"/>
            <w:u w:val="single"/>
          </w:rPr>
          <w:t>https://www.shopify.com/blog/ai-ecommerce</w:t>
        </w:r>
      </w:hyperlink>
      <w:r>
        <w:t xml:space="preserve"> - This article from Shopify discusses the benefits of implementing AI in ecommerce, including increased sales through personalized customer experiences, improved customer service via AI-powered chatbots, and enhanced operational efficiency through task automation. It also highlights seven key applications of AI in ecommerce, such as personalized product recommendations, conversational commerce, fraud detection, predictive inventory management, dynamic pricing, customer retention, and generative AI for content creation.</w:t>
      </w:r>
      <w:r/>
    </w:p>
    <w:p>
      <w:pPr>
        <w:pStyle w:val="ListNumber"/>
        <w:spacing w:line="240" w:lineRule="auto"/>
        <w:ind w:left="720"/>
      </w:pPr>
      <w:r/>
      <w:hyperlink r:id="rId12">
        <w:r>
          <w:rPr>
            <w:color w:val="0000EE"/>
            <w:u w:val="single"/>
          </w:rPr>
          <w:t>https://www.eliftech.com/insights/ai-in-ecommerce-explained/</w:t>
        </w:r>
      </w:hyperlink>
      <w:r>
        <w:t xml:space="preserve"> - ElifTech's article explores various applications and benefits of AI in ecommerce, including personalized product recommendations, chatbots and virtual assistants, fraud detection and prevention, inventory management, dynamic pricing, customer churn prediction, and generative AI. It provides real-world examples of companies leveraging AI in these areas, such as Amazon's use of machine learning for product suggestions and eBay's deployment of chatbots for customer service.</w:t>
      </w:r>
      <w:r/>
    </w:p>
    <w:p>
      <w:pPr>
        <w:pStyle w:val="ListNumber"/>
        <w:spacing w:line="240" w:lineRule="auto"/>
        <w:ind w:left="720"/>
      </w:pPr>
      <w:r/>
      <w:hyperlink r:id="rId13">
        <w:r>
          <w:rPr>
            <w:color w:val="0000EE"/>
            <w:u w:val="single"/>
          </w:rPr>
          <w:t>https://www.bacancytechnology.com/blog/ai-in-ecommerce</w:t>
        </w:r>
      </w:hyperlink>
      <w:r>
        <w:t xml:space="preserve"> - Bacancy Technology's blog post delves into the use cases and benefits of AI in ecommerce, focusing on smart upselling and cross-selling, customer retention, automating customer support, and retargeting shoppers. It discusses how AI can analyze consumer buying habits to predict future purchases, thereby increasing average order value and revenue. The article also highlights the role of AI in enhancing customer retention through personalized rewards and in automating customer support to improve efficiency.</w:t>
      </w:r>
      <w:r/>
    </w:p>
    <w:p>
      <w:pPr>
        <w:pStyle w:val="ListNumber"/>
        <w:spacing w:line="240" w:lineRule="auto"/>
        <w:ind w:left="720"/>
      </w:pPr>
      <w:r/>
      <w:hyperlink r:id="rId14">
        <w:r>
          <w:rPr>
            <w:color w:val="0000EE"/>
            <w:u w:val="single"/>
          </w:rPr>
          <w:t>https://www.smartdatacollective.com/how-to-use-artificial-intelligence-in-ecommerce/</w:t>
        </w:r>
      </w:hyperlink>
      <w:r>
        <w:t xml:space="preserve"> - This article from Smart Data Collective discusses the powerful benefits of artificial intelligence in ecommerce, including enhanced personalization, efficient inventory management, and improved customer service. It emphasizes how AI can analyze customer data to provide tailored product recommendations, optimize inventory levels, and automate customer support through chatbots, leading to increased customer satisfaction and operational efficiency.</w:t>
      </w:r>
      <w:r/>
    </w:p>
    <w:p>
      <w:pPr>
        <w:pStyle w:val="ListNumber"/>
        <w:spacing w:line="240" w:lineRule="auto"/>
        <w:ind w:left="720"/>
      </w:pPr>
      <w:r/>
      <w:hyperlink r:id="rId15">
        <w:r>
          <w:rPr>
            <w:color w:val="0000EE"/>
            <w:u w:val="single"/>
          </w:rPr>
          <w:t>https://www.hype-studio.net/blog/digital-commerce-3/ai-in-ecommerce-application-benefits-challenges-20</w:t>
        </w:r>
      </w:hyperlink>
      <w:r>
        <w:t xml:space="preserve"> - Hype Software Studio's blog post examines the applications, benefits, and challenges of AI in ecommerce. It covers areas such as machine learning, natural language processing, computer vision, fraud detection and prevention, inventory management, dynamic pricing, customer churn prediction, and generative AI. The article provides examples of companies like Amazon and eBay utilizing AI technologies to enhance their ecommerce operations.</w:t>
      </w:r>
      <w:r/>
    </w:p>
    <w:p>
      <w:pPr>
        <w:pStyle w:val="ListNumber"/>
        <w:spacing w:line="240" w:lineRule="auto"/>
        <w:ind w:left="720"/>
      </w:pPr>
      <w:r/>
      <w:hyperlink r:id="rId16">
        <w:r>
          <w:rPr>
            <w:color w:val="0000EE"/>
            <w:u w:val="single"/>
          </w:rPr>
          <w:t>https://www.webretailer.com/ai-retail/ai-in-ecommerce-explained/</w:t>
        </w:r>
      </w:hyperlink>
      <w:r>
        <w:t xml:space="preserve"> - Web Retailer's article explains the role of AI in ecommerce, highlighting its impact on personalized product recommendations, customer assistance through chatbots, inventory management, pricing strategy, marketing campaigns, and fraud prevention. It discusses how AI enables businesses to offer tailored shopping experiences, automate customer support, optimize inventory and pricing, and enhance marketing efforts, leading to improved customer engagement and operational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tidan.com/ai-in-ecommerce/" TargetMode="External"/><Relationship Id="rId11" Type="http://schemas.openxmlformats.org/officeDocument/2006/relationships/hyperlink" Target="https://www.shopify.com/blog/ai-ecommerce" TargetMode="External"/><Relationship Id="rId12" Type="http://schemas.openxmlformats.org/officeDocument/2006/relationships/hyperlink" Target="https://www.eliftech.com/insights/ai-in-ecommerce-explained/" TargetMode="External"/><Relationship Id="rId13" Type="http://schemas.openxmlformats.org/officeDocument/2006/relationships/hyperlink" Target="https://www.bacancytechnology.com/blog/ai-in-ecommerce" TargetMode="External"/><Relationship Id="rId14" Type="http://schemas.openxmlformats.org/officeDocument/2006/relationships/hyperlink" Target="https://www.smartdatacollective.com/how-to-use-artificial-intelligence-in-ecommerce/" TargetMode="External"/><Relationship Id="rId15" Type="http://schemas.openxmlformats.org/officeDocument/2006/relationships/hyperlink" Target="https://www.hype-studio.net/blog/digital-commerce-3/ai-in-ecommerce-application-benefits-challenges-20" TargetMode="External"/><Relationship Id="rId16" Type="http://schemas.openxmlformats.org/officeDocument/2006/relationships/hyperlink" Target="https://www.webretailer.com/ai-retail/ai-in-ecommerce-explain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