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Reimagining supply chain orchestration: AI's promise and the need for holistic governance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term ‘orchestration’ is rapidly gaining traction in supply chain management discourse, emerging as a buzzword that appears frequently in marketing materials, maturity frameworks, and strategic models. However, its widespread use belies a troubling ambiguity, as the term carries diverse definitions and drives varying outcomes depending on its interpretation.</w:t>
      </w:r>
      <w:r/>
    </w:p>
    <w:p>
      <w:r/>
      <w:r>
        <w:t>A recent exploration of this theme by a supply chain expert critically engages with the concept of the “supply chain orchestrator” as articulated by Edouardo Thieuleux. Thieuleux envisions an AI-augmented manager who optimizes transactional efficiency through data-driven decision-making. While this vision is intriguing, the expert argues that it may be too narrowly focused on operational execution, overlooking the broader complexity and non-linear dynamics inherent in supply chains.</w:t>
      </w:r>
      <w:r/>
    </w:p>
    <w:p>
      <w:r/>
      <w:r>
        <w:t>One major concern is governance in AI deployment within supply chains. The term “vibe coding” is used to describe the generation of software code through Large Language Models (LLMs) based on prompts without human review or editing. In large, complex supply chains—such as those with hundreds of material planners globally—this practice without robust oversight risks fragmentation and misalignment. The expert notes that today’s supply chains are fraught with variability, diminished forecastability, and organizational politics, with only a minority of companies achieving true alignment across source, make, and deliver functions. This misalignment poses significant challenges to realizing the vision of seamless orchestration.</w:t>
      </w:r>
      <w:r/>
    </w:p>
    <w:p>
      <w:r/>
      <w:r>
        <w:t>Furthermore, the article urges a reconsideration of planning paradigms. Instead of automating existing processes that focus on single-plan linear optimization within operational lead times, it advocates for leveraging digital twins powered by native AI supply chain planning platforms. Such platforms could simulate multiple scenarios and trade-offs across make, source, and deliver decisions dynamically, much like weather models forecasting a hurricane’s path. This approach would enable a shift from rigid batch planning to continuous, bi-directional, and adaptive decision-making, enhancing responsiveness and alignment across the organisation.</w:t>
      </w:r>
      <w:r/>
    </w:p>
    <w:p>
      <w:r/>
      <w:r>
        <w:t>The redefinition of supply chain work in the AI era must also embrace a holistic approach rather than isolated role adjustments. Automation and AI-driven decision support tools should not only redefine the planner’s tasks but also reshape leadership and cross-functional roles spanning marketing, sales, and finance. Without clear governance structures and shared definitions of supply chain excellence, multiplying agent-based models risks creating confusion rather than clarity.</w:t>
      </w:r>
      <w:r/>
    </w:p>
    <w:p>
      <w:r/>
      <w:r>
        <w:t>These perspectives contrast with commercial developments such as Blue Yonder’s recent launch of their Blue Yonder Orchestrator, a generative AI tool integrated into their Luminate Cognitive Platform. According to CEO Duncan Angove, this orchestration solution synthesizes large language models, cloud data, and prompt engineering techniques to provide predictive insights and actionable recommendations, aiming to help companies quickly access intelligent decisions that optimise their supply chains. Blue Yonder’s tool represents a practical application of AI-driven orchestration, highlighting industry momentum toward integrating generative AI capabilities for smarter supply chain management.</w:t>
      </w:r>
      <w:r/>
    </w:p>
    <w:p>
      <w:r/>
      <w:r>
        <w:t>Similarly, SAP has incorporated AI into its Business Network to enhance supply chain orchestration by fostering transparency, collaboration, and customer satisfaction across trading partners. Their AI-driven applications, integrated with ERP systems and adjacent business functions, seek to unify operational processes and enable agile responses to disruptions.</w:t>
      </w:r>
      <w:r/>
    </w:p>
    <w:p>
      <w:r/>
      <w:r>
        <w:t>These innovations align with traditional frameworks such as the Supply Chain Operations Reference (SCOR) model, which emphasises “orchestrate” as managing the big picture—setting goals, aligning teams, and ensuring all moving parts work towards a coherent strategy. Yet, as the expert points out, there remains a disconnect between aspirational orchestration models and the entrenched reality of misalignment and fragmented execution in many organisations. The adoption of new digital and AI tools must therefore be paired with a concerted effort to define clear governance and a unified vision of supply chain excellence.</w:t>
      </w:r>
      <w:r/>
    </w:p>
    <w:p>
      <w:r/>
      <w:r>
        <w:t>Industry bodies like ASCM face a crucial opportunity to lead this conversation, fostering a cohesive voice to help supply chain leaders rethink work design and governance around orchestration powered by AI. Without this, there is a risk of fragmented one-off solutions that fail to deliver consistent value.</w:t>
      </w:r>
      <w:r/>
    </w:p>
    <w:p>
      <w:r/>
      <w:r>
        <w:t>In sum, while AI-driven orchestration holds transformative potential to enhance supply chain decision-making and responsiveness, realising this promise demands more than technology deployment. It requires revisiting underlying assumptions about planning, governance, and organisational roles. By adopting holistic, adaptive, and well-governed approaches—leveraging digital twins and continuous simulation—supply chains can evolve beyond transactional efficiency towards resilient, aligned, and intelligent networks fit for the complexities of today’s global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https://www.supplychainshaman.com/the-orchestration-shuffle/</w:t>
        </w:r>
      </w:hyperlink>
      <w:r>
        <w:t xml:space="preserve"> - Please view link - unable to able to access data</w:t>
      </w:r>
      <w:r/>
    </w:p>
    <w:p>
      <w:pPr>
        <w:pStyle w:val="ListNumber"/>
        <w:spacing w:line="240" w:lineRule="auto"/>
        <w:ind w:left="720"/>
      </w:pPr>
      <w:r/>
      <w:hyperlink r:id="rId10">
        <w:r>
          <w:rPr>
            <w:color w:val="0000EE"/>
            <w:u w:val="single"/>
          </w:rPr>
          <w:t>https://www.supplychainshaman.com/the-orchestration-shuffle/</w:t>
        </w:r>
      </w:hyperlink>
      <w:r>
        <w:t xml:space="preserve"> - In this article, the author discusses the increasing prevalence of the term 'orchestration' in supply chain management, highlighting its varied definitions and potential implications. The piece critiques a recent post by Edouardo Thieuleux on the rise of the supply chain orchestrator, an AI-augmented manager, expressing concerns about its focus on transactional efficiency and the need for broader industry debate. The author emphasizes the importance of governance in AI-driven supply chain processes and questions the future role of planning, advocating for digital twins and AI-driven playbooks to enhance decision-making. The article also addresses the redefinition of work in the context of AI, urging a holistic approach to role redefinition across various supply chain functions.</w:t>
      </w:r>
      <w:r/>
    </w:p>
    <w:p>
      <w:pPr>
        <w:pStyle w:val="ListNumber"/>
        <w:spacing w:line="240" w:lineRule="auto"/>
        <w:ind w:left="720"/>
      </w:pPr>
      <w:r/>
      <w:hyperlink r:id="rId11">
        <w:r>
          <w:rPr>
            <w:color w:val="0000EE"/>
            <w:u w:val="single"/>
          </w:rPr>
          <w:t>https://www.supplychainbrain.com/articles/38665-blue-yonder-launches-new-ai-supply-chain-management-tool</w:t>
        </w:r>
      </w:hyperlink>
      <w:r>
        <w:t xml:space="preserve"> - Blue Yonder has introduced Blue Yonder Orchestrator, a generative AI tool integrated within its Luminate Cognitive Platform. This tool combines large language models (LLMs), cloud data, and prompt engineering to provide supply chain decision recommendations. CEO Duncan Angove stated that the Orchestrator helps companies derive value from their data, enabling business users to access recommendations, predictive insights, and intelligent decisions to positively impact their supply chains.</w:t>
      </w:r>
      <w:r/>
    </w:p>
    <w:p>
      <w:pPr>
        <w:pStyle w:val="ListNumber"/>
        <w:spacing w:line="240" w:lineRule="auto"/>
        <w:ind w:left="720"/>
      </w:pPr>
      <w:r/>
      <w:hyperlink r:id="rId12">
        <w:r>
          <w:rPr>
            <w:color w:val="0000EE"/>
            <w:u w:val="single"/>
          </w:rPr>
          <w:t>https://www.pymnts.com/supply-chain/2023/blue-yonder-adds-generative-ai-capability-to-supply-chain-solutions/</w:t>
        </w:r>
      </w:hyperlink>
      <w:r>
        <w:t xml:space="preserve"> - Blue Yonder has enhanced its supply chain solutions by adding generative artificial intelligence (AI) capabilities. The new Blue Yonder Orchestrator assists companies in making sense of their data, facilitating quicker and more intelligent decision-making. CEO Duncan Angove highlighted that the Orchestrator enables business users to swiftly access recommendations, predictive insights, and intelligent decisions, ensuring optimal outcomes for their supply chains.</w:t>
      </w:r>
      <w:r/>
    </w:p>
    <w:p>
      <w:pPr>
        <w:pStyle w:val="ListNumber"/>
        <w:spacing w:line="240" w:lineRule="auto"/>
        <w:ind w:left="720"/>
      </w:pPr>
      <w:r/>
      <w:hyperlink r:id="rId13">
        <w:r>
          <w:rPr>
            <w:color w:val="0000EE"/>
            <w:u w:val="single"/>
          </w:rPr>
          <w:t>https://en.wikipedia.org/wiki/Supply_chain_operations_reference</w:t>
        </w:r>
      </w:hyperlink>
      <w:r>
        <w:t xml:space="preserve"> - The Supply Chain Operations Reference (SCOR) model is a process reference model developed by the Supply Chain Council, now part of ASCM. It serves as a diagnostic tool for supply chain management, describing business activities associated with satisfying customer demand, including plan, source, make, deliver, return, and enable. The SCOR model aids organizations in analyzing, measuring, and improving their supply chains, leading to enhanced business performance.</w:t>
      </w:r>
      <w:r/>
    </w:p>
    <w:p>
      <w:pPr>
        <w:pStyle w:val="ListNumber"/>
        <w:spacing w:line="240" w:lineRule="auto"/>
        <w:ind w:left="720"/>
      </w:pPr>
      <w:r/>
      <w:hyperlink r:id="rId14">
        <w:r>
          <w:rPr>
            <w:color w:val="0000EE"/>
            <w:u w:val="single"/>
          </w:rPr>
          <w:t>https://www.sdcexec.com/software-technology/ai-ar/news/22881561/blue-yonder-generative-ai-capability-to-simplify-supply-chain-management</w:t>
        </w:r>
      </w:hyperlink>
      <w:r>
        <w:t xml:space="preserve"> - Blue Yonder has launched Blue Yonder Orchestrator, a generative AI capability designed to enhance intelligent decision-making and expedite supply chain orchestration. CEO Duncan Angove emphasized that the Orchestrator helps companies unlock value from their data, enabling business users to quickly access recommendations, predictive insights, and intelligent decisions to positively impact their supply chains.</w:t>
      </w:r>
      <w:r/>
    </w:p>
    <w:p>
      <w:pPr>
        <w:pStyle w:val="ListNumber"/>
        <w:spacing w:line="240" w:lineRule="auto"/>
        <w:ind w:left="720"/>
      </w:pPr>
      <w:r/>
      <w:hyperlink r:id="rId15">
        <w:r>
          <w:rPr>
            <w:color w:val="0000EE"/>
            <w:u w:val="single"/>
          </w:rPr>
          <w:t>https://news.sap.com/2025/10/orchestrating-supply-chains-business-networks-ai/</w:t>
        </w:r>
      </w:hyperlink>
      <w:r>
        <w:t xml:space="preserve"> - SAP is enhancing supply chain orchestration by integrating AI into its Business Network. The company aims to strengthen every link in the supply chain by connecting operational processes with trading partners, achieving transparency, fostering collaboration, and maximizing customer satisfaction. SAP's AI-infused supply chain management applications, integrated with ERP and adjacent line-of-business applications, are designed to help businesses orchestrate their supply chains effectively, even in challenging circumstances.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shaman.com/the-orchestration-shuffle/" TargetMode="External"/><Relationship Id="rId11" Type="http://schemas.openxmlformats.org/officeDocument/2006/relationships/hyperlink" Target="https://www.supplychainbrain.com/articles/38665-blue-yonder-launches-new-ai-supply-chain-management-tool" TargetMode="External"/><Relationship Id="rId12" Type="http://schemas.openxmlformats.org/officeDocument/2006/relationships/hyperlink" Target="https://www.pymnts.com/supply-chain/2023/blue-yonder-adds-generative-ai-capability-to-supply-chain-solutions/" TargetMode="External"/><Relationship Id="rId13" Type="http://schemas.openxmlformats.org/officeDocument/2006/relationships/hyperlink" Target="https://en.wikipedia.org/wiki/Supply_chain_operations_reference" TargetMode="External"/><Relationship Id="rId14" Type="http://schemas.openxmlformats.org/officeDocument/2006/relationships/hyperlink" Target="https://www.sdcexec.com/software-technology/ai-ar/news/22881561/blue-yonder-generative-ai-capability-to-simplify-supply-chain-management" TargetMode="External"/><Relationship Id="rId15" Type="http://schemas.openxmlformats.org/officeDocument/2006/relationships/hyperlink" Target="https://news.sap.com/2025/10/orchestrating-supply-chains-business-networks-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