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Ads marks 25 years with a leap into AI-driven automated advertising era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 October 23, 2025, Google Ads marked its 25th anniversary, commemorating a quarter-century of evolution that has reshaped the landscape of digital advertising. From its inception as a platform reliant on manual, keyword-based auctions, Google Ads has transformed into a sophisticated, AI-powered system that now serves over one million active advertisers worldwide. This milestone encapsulates a fundamental shift in how brands connect with their audiences—moving from painstaking manual optimisation towards automation driven by artificial intelligence.</w:t>
      </w:r>
      <w:r/>
    </w:p>
    <w:p>
      <w:r/>
      <w:r>
        <w:t>The journey began with a pivotal change in 2002 when Google shifted its advertising model from cost-per-thousand-impressions (CPM) to cost-per-click (CPC) pricing. This innovation ensured advertisers paid only when users actively engaged with their ads, setting a foundation for measurable, performance-driven advertising accessible to businesses of all sizes. Early adopters like Ginny Marvin, Google’s Ads Product Liaison who entered the industry in 2005, recall how pay-per-click campaigns compressed the timeline between launching ads and seeing tangible engagement outcomes, an unprecedented leap at the time.</w:t>
      </w:r>
      <w:r/>
    </w:p>
    <w:p>
      <w:r/>
      <w:r>
        <w:t>In the mid-2000s, automation started to take root. The launch of Google Analytics and the AdWords API in 2005 enabled marketers to use technology tools to streamline campaign management, reducing reliance on manual spreadsheet tactics and script-based automations. That year also introduced Quality Score and Ad Rank, prioritising ad relevance and user experience alongside budget considerations, a move credited with improving advertiser outcomes and aligning digital marketing more closely with user intent.</w:t>
      </w:r>
      <w:r/>
    </w:p>
    <w:p>
      <w:r/>
      <w:r>
        <w:t>As digital environments evolved, so did the platform’s capabilities. Mobile advertising debuted in 2008, followed by product listing ads in 2009, and Enhanced Campaigns in 2013, which acknowledged shifts in consumer mobile behaviour by consolidating targeting dimensions. The rebrand to Google Ads in 2018 reflected a strategic broadening beyond search to include YouTube, Gmail, Maps, and millions of partner sites, bolstered by machine learning to optimise towards advertiser goals such as sales or website visits. This period marked a pronounced pivot from manual campaign control to algorithm-driven automation.</w:t>
      </w:r>
      <w:r/>
    </w:p>
    <w:p>
      <w:r/>
      <w:r>
        <w:t>AI’s integration deepened significantly in recent years. Tools like Smart Bidding, introduced in 2016, employ machine learning to adjust bids dynamically based on real-time signals including location, device, and audience segment. The introduction of Performance Max campaigns in 2020, and AI Max for Search campaigns in 2025’s open beta, represent milestones in machine-driven optimisation, with Google projecting a 14% uplift in conversions via the latter, though some industry voices report mixed early results.</w:t>
      </w:r>
      <w:r/>
    </w:p>
    <w:p>
      <w:r/>
      <w:r>
        <w:t>A novel facet of the AI era is Google’s emphasis on four strategic pillars vital for campaign success: high-quality first-party data, brand-forward creative assets, well-defined conversion goals, and rigorous measurement frameworks. With privacy regulations limiting traditional tracking signals, businesses must provide clean, segmented customer data and leverage Google’s new Asset Studio—launched in September 2025—to produce diverse creative content that AI can deploy efficiently across multiple channels.</w:t>
      </w:r>
      <w:r/>
    </w:p>
    <w:p>
      <w:r/>
      <w:r>
        <w:t>In addressing longstanding advertiser concerns about transparency, Google has introduced enhanced reporting and control mechanisms. For example, campaign-level negative keyword exclusions for Performance Max campaigns now allow advertisers to maintain brand safety and relevance with greater precision. The platform’s ongoing overhaul of its API documentation and data retention policies reflects a commitment to developer usability and long-term analytics.</w:t>
      </w:r>
      <w:r/>
    </w:p>
    <w:p>
      <w:r/>
      <w:r>
        <w:t>The 25th anniversary celebrations featured testimonials from small business owners and creators like YouTuber Marques Brownlee, highlighting the platform’s role in democratising access to customers and sustaining entrepreneurial ambition. The event also underscored Google's dedication to generative AI and agentic capabilities, signalling the next phase of innovation in digital marketing.</w:t>
      </w:r>
      <w:r/>
    </w:p>
    <w:p>
      <w:r/>
      <w:r>
        <w:t>As Google Ads evolves, it remains focused on delivering strategic automation rooted in business-informed inputs rather than relinquishing control. The platform's evolution underscores a broader industry transformation—one that seeks to blend human insight with AI’s scale and precision to create personalised, effective advertising experiences. With continuous development and collaborative feedback from the global marketing community, Google Ads aims to keep pace with changing consumer behaviours and privacy landscapes, while empowering advertisers to grow their businesses efficiently in an increasingly complex digital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https://ppc.land/google-ads-marks-25-years-with-shift-from-manual-campaigns-to-ai-automation/</w:t>
        </w:r>
      </w:hyperlink>
      <w:r>
        <w:t xml:space="preserve"> - Please view link - unable to able to access data</w:t>
      </w:r>
      <w:r/>
    </w:p>
    <w:p>
      <w:pPr>
        <w:pStyle w:val="ListNumber"/>
        <w:spacing w:line="240" w:lineRule="auto"/>
        <w:ind w:left="720"/>
      </w:pPr>
      <w:r/>
      <w:hyperlink r:id="rId11">
        <w:r>
          <w:rPr>
            <w:color w:val="0000EE"/>
            <w:u w:val="single"/>
          </w:rPr>
          <w:t>https://blog.google/products/ads-commerce/google-ads-turns-25/</w:t>
        </w:r>
      </w:hyperlink>
      <w:r>
        <w:t xml:space="preserve"> - Google Ads celebrates its 25th anniversary by reflecting on its evolution from keyword-based auctions to AI-powered campaign management. The milestone signifies a fundamental shift in digital advertising, moving from manual optimization to automated systems that now serve over one million active advertisers globally. The platform's transformation began with a simple concept that fundamentally altered online advertising economics, transitioning from cost-per-thousand-impressions to cost-per-click pricing in 2002, ensuring advertisers only paid when users engaged with advertisements. This pricing model made online advertising measurable and performance-driven, opening access for businesses regardless of size.</w:t>
      </w:r>
      <w:r/>
    </w:p>
    <w:p>
      <w:pPr>
        <w:pStyle w:val="ListNumber"/>
        <w:spacing w:line="240" w:lineRule="auto"/>
        <w:ind w:left="720"/>
      </w:pPr>
      <w:r/>
      <w:hyperlink r:id="rId12">
        <w:r>
          <w:rPr>
            <w:color w:val="0000EE"/>
            <w:u w:val="single"/>
          </w:rPr>
          <w:t>https://www.stanventures.com/news/google-ads-turns-25-4971/</w:t>
        </w:r>
      </w:hyperlink>
      <w:r>
        <w:t xml:space="preserve"> - In 2018, Google rebranded AdWords and DoubleClick into a unified platform named Google Ads, expanding its reach beyond search to include YouTube, Maps, Gmail, Play, and millions of partner sites. That same year, Google’s use of machine learning significantly increased, allowing advertisers to set goals like more sales or website visits, with Google's algorithms handling the rest. This shift marked a move from manual campaign management to AI-driven automation, enhancing efficiency and effectiveness in digital advertising.</w:t>
      </w:r>
      <w:r/>
    </w:p>
    <w:p>
      <w:pPr>
        <w:pStyle w:val="ListNumber"/>
        <w:spacing w:line="240" w:lineRule="auto"/>
        <w:ind w:left="720"/>
      </w:pPr>
      <w:r/>
      <w:hyperlink r:id="rId13">
        <w:r>
          <w:rPr>
            <w:color w:val="0000EE"/>
            <w:u w:val="single"/>
          </w:rPr>
          <w:t>https://www.startuphub.ai/ai-news/ai-research/2025/google-ads-turns-25-leans-into-generative-ai-marketing/</w:t>
        </w:r>
      </w:hyperlink>
      <w:r>
        <w:t xml:space="preserve"> - Google Ads marks its 25th anniversary by firmly integrating Generative AI into its platform, introducing agentic capabilities and advanced creative generation tools. This strategic pivot underscores a significant evolution from its keyword-centric origins to an AI-first paradigm. The journey from basic search ads to today’s sophisticated, AI-powered campaigns has been remarkable. Google’s continued investment in artificial intelligence is now manifesting in tools that automate optimization and scale creative output for businesses of all sizes, democratizing access to high-quality, personalized marketing.</w:t>
      </w:r>
      <w:r/>
    </w:p>
    <w:p>
      <w:pPr>
        <w:pStyle w:val="ListNumber"/>
        <w:spacing w:line="240" w:lineRule="auto"/>
        <w:ind w:left="720"/>
      </w:pPr>
      <w:r/>
      <w:hyperlink r:id="rId14">
        <w:r>
          <w:rPr>
            <w:color w:val="0000EE"/>
            <w:u w:val="single"/>
          </w:rPr>
          <w:t>https://franetic.com/google-unveils-ai-driven-marketing-for-ads-25th-birthday/</w:t>
        </w:r>
      </w:hyperlink>
      <w:r>
        <w:t xml:space="preserve"> - Google celebrates the 25th anniversary of Google Ads by unveiling a transformative shift powered by artificial intelligence. The journey from the rudimentary keyword bidding model to cutting-edge AI tools reflects Google’s colossal influence on global marketing, shaping how brands communicate with their audiences. In 2018, Google rebranded AdWords and DoubleClick into a unified platform named Google Ads, expanding its reach beyond search to include YouTube, Maps, Gmail, Play, and millions of partner sites. That same year, Google’s use of machine learning significantly increased, allowing advertisers to set goals like more sales or website visits, with Google's algorithms handling the rest.</w:t>
      </w:r>
      <w:r/>
    </w:p>
    <w:p>
      <w:pPr>
        <w:pStyle w:val="ListNumber"/>
        <w:spacing w:line="240" w:lineRule="auto"/>
        <w:ind w:left="720"/>
      </w:pPr>
      <w:r/>
      <w:hyperlink r:id="rId15">
        <w:r>
          <w:rPr>
            <w:color w:val="0000EE"/>
            <w:u w:val="single"/>
          </w:rPr>
          <w:t>https://dataconomy.com/2025/10/24/google-ads-turns-25-and-bets-its-next-era-on-ai</w:t>
        </w:r>
      </w:hyperlink>
      <w:r>
        <w:t xml:space="preserve"> - Google Ads commemorates its 25th anniversary by reflecting on its history and mission to utilize digital technology for business growth. The initiative began a quarter-century ago, founded on the principle of harnessing the digital world to help businesses expand. The company stated the success of its diverse customer base, ranging from mom-and-pop shops and startups to local blogs and global brands, has served as a primary focus. Google Ads has maintained a concentration on fueling this growth while reimagining possibilities for the industry, its partners, and its user base of billions.</w:t>
      </w:r>
      <w:r/>
    </w:p>
    <w:p>
      <w:pPr>
        <w:pStyle w:val="ListNumber"/>
        <w:spacing w:line="240" w:lineRule="auto"/>
        <w:ind w:left="720"/>
      </w:pPr>
      <w:r/>
      <w:hyperlink r:id="rId16">
        <w:r>
          <w:rPr>
            <w:color w:val="0000EE"/>
            <w:u w:val="single"/>
          </w:rPr>
          <w:t>https://business.google.com/us/think/future-of-marketing/ads-impact-digital-marketing-transformation/</w:t>
        </w:r>
      </w:hyperlink>
      <w:r>
        <w:t xml:space="preserve"> - Google Ads celebrates its 25th anniversary by reflecting on its evolution from keyword-based auctions to AI-powered campaign management. The milestone signifies a fundamental shift in digital advertising, moving from manual optimization to automated systems that now serve over one million active advertisers globally. The platform's transformation began with a simple concept that fundamentally altered online advertising economics, transitioning from cost-per-thousand-impressions to cost-per-click pricing in 2002, ensuring advertisers only paid when users engaged with advertisements. This pricing model made online advertising measurable and performance-driven, opening access for businesses regardless of size.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pc.land/google-ads-marks-25-years-with-shift-from-manual-campaigns-to-ai-automation/" TargetMode="External"/><Relationship Id="rId11" Type="http://schemas.openxmlformats.org/officeDocument/2006/relationships/hyperlink" Target="https://blog.google/products/ads-commerce/google-ads-turns-25/" TargetMode="External"/><Relationship Id="rId12" Type="http://schemas.openxmlformats.org/officeDocument/2006/relationships/hyperlink" Target="https://www.stanventures.com/news/google-ads-turns-25-4971/" TargetMode="External"/><Relationship Id="rId13" Type="http://schemas.openxmlformats.org/officeDocument/2006/relationships/hyperlink" Target="https://www.startuphub.ai/ai-news/ai-research/2025/google-ads-turns-25-leans-into-generative-ai-marketing/" TargetMode="External"/><Relationship Id="rId14" Type="http://schemas.openxmlformats.org/officeDocument/2006/relationships/hyperlink" Target="https://franetic.com/google-unveils-ai-driven-marketing-for-ads-25th-birthday/" TargetMode="External"/><Relationship Id="rId15" Type="http://schemas.openxmlformats.org/officeDocument/2006/relationships/hyperlink" Target="https://dataconomy.com/2025/10/24/google-ads-turns-25-and-bets-its-next-era-on-ai" TargetMode="External"/><Relationship Id="rId16" Type="http://schemas.openxmlformats.org/officeDocument/2006/relationships/hyperlink" Target="https://business.google.com/us/think/future-of-marketing/ads-impact-digital-marketing-transfor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