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enforces strict US export ban on Nvidia’s Blackwell AI chips to China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unequivocally reinforced a strict U.S. stance on the export of Nvidia’s most advanced artificial intelligence chips, declaring that the Blackwell series—widely recognised as the world’s most powerful AI semiconductor—will be reserved exclusively for American use. Speaking in a recent “60 Minutes” interview and during remarks aboard Air Force One, Trump stated that the United States will not allow any other countries, explicitly China, to obtain these top-tier Blackwell chips, signalling a definitive hardening of U.S. technology export policy aimed at maintaining American supremacy in generative AI.</w:t>
      </w:r>
      <w:r/>
    </w:p>
    <w:p>
      <w:r/>
      <w:r>
        <w:t>The core of Trump’s declaration is a clear message: while lower-tier or downgraded versions of Nvidia’s chips might still be traded, the flagship B200 and GB200 “Superchips” remain strictly off-limits for export. This seals the fate of major Chinese tech companies such as Huawei, Alibaba, and Tencent, effectively barring them from acquiring Nvidia’s cutting-edge chips that are set to power the next wave of large language models. According to the original report by Editorialge, this policy shift confirms a deepening “silicon schism” between the United States and China, treating the Blackwell chips as a strategic national asset too critical to be shared.</w:t>
      </w:r>
      <w:r/>
    </w:p>
    <w:p>
      <w:r/>
      <w:r>
        <w:t>The Blackwell platform, unveiled at Nvidia’s GTC conference in March 2024, is not merely an incremental innovation but a generational breakthrough. The B200 GPU boasts an extraordinary 208 billion transistors on a dual-die chip, dramatically surpassing its predecessor’s 80 billion. Performance gains are equally staggering, offering up to four times the AI training speed and thirty times the inference speed compared to Nvidia’s H100 chip. Such capabilities enable the training of AI models with up to 27 trillion parameters, revolutionising the scope of generative AI research. The introduction of a novel processing precision called FP4 further empowers complex “Mixture of Experts” models, frontlining the AI research landscape.</w:t>
      </w:r>
      <w:r/>
    </w:p>
    <w:p>
      <w:r/>
      <w:r>
        <w:t>The significance of these chips is underscored by demand that has already sold out Nvidia’s entire 2025 production capacity, largely purchased by U.S. tech giants like Google, Meta, Microsoft, and OpenAI. This exclusivity is now being structurally reinforced by U.S. policy.</w:t>
      </w:r>
      <w:r/>
    </w:p>
    <w:p>
      <w:r/>
      <w:r>
        <w:t>Before this hardline stance, the U.S. had placed restrictions targeting advanced semiconductor sales to China, beginning in October 2022. Those rules banned sales of Nvidia’s H100 chips while allowing “downgraded” chips such as the H20 for the Chinese market, creating an ambiguous middle ground. Nvidia adapted by supplying scaled-down versions tailored to comply with regulations, though many hawks warned this could still bolster Chinese military AI advancements. Trump’s recent remarks clearly end any uncertainty regarding Blackwell chips’ top-tier models: they will not be exported under any circumstantial scaling.</w:t>
      </w:r>
      <w:r/>
    </w:p>
    <w:p>
      <w:r/>
      <w:r>
        <w:t>Nvidia’s CEO Jensen Huang has publicly expressed hope that Blackwell chips could be sold in China, advocating for continued trade that he argues benefits both countries economically and strategically. Huang recently noted that Nvidia sees a bright future in China and highlighted how revenue from Chinese sales is vital to fund U.S.-based research and development. However, the Trump administration has shifted the calculus decisively toward national security, prioritising containment of Chinese military AI capabilities over commercial benefits. Huang also confirmed the company has not sought export permits for Blackwell chips to China, effectively acquiescing to the policy.</w:t>
      </w:r>
      <w:r/>
    </w:p>
    <w:p>
      <w:r/>
      <w:r>
        <w:t>While the Blackwell chips are barred from China, U.S. regulators have approved selective sales to other international allies, such as Microsoft’s recent deal to ship over 60,000 Blackwell chips to the United Arab Emirates under strict safeguards. This indicates a nuanced approach where the most advanced semiconductor exports are tightly controlled and granted only to trusted partners, reinforcing U.S. strategic alliances.</w:t>
      </w:r>
      <w:r/>
    </w:p>
    <w:p>
      <w:r/>
      <w:r>
        <w:t>Meanwhile, China has responded by tightening controls at its ports, with customs and cybersecurity authorities inspecting shipments for Nvidia chips to prevent smuggling of restricted models like the A100 and H100. This crackdown reflects Beijing’s heightened sensitivity to U.S. export rules and the challenges China faces in obtaining cutting-edge AI technology despite global supply chain pressures.</w:t>
      </w:r>
      <w:r/>
    </w:p>
    <w:p>
      <w:r/>
      <w:r>
        <w:t>Despite the growing restrictions, Nvidia’s CEO has also criticised prior U.S. export controls as costly failures, lamenting the lost commercial opportunities and billions in sales revenue. Industry observers suggest that evolving U.S. policy, particularly under the Trump administration, is a high-stakes gamble to preserve technological superiority in AI by denying China access to the fastest AI processors.</w:t>
      </w:r>
      <w:r/>
    </w:p>
    <w:p>
      <w:r/>
      <w:r>
        <w:t>The broader implications of Trump’s Blackwell export ban are profound. It entrenches a bifurcation in AI technology access: U.S. cloud providers and AI labs, including Amazon, Google, Microsoft, and OpenAI, will enjoy privileged access to the fastest AI hardware, thereby extending their competitive edge globally. Conversely, China’s AI ambitions will increasingly rely on accelerating domestic chip development initiatives, supported by massive state funding programs aimed at technological self-sufficiency. The absence of Nvidia’s highest-grade chips compels Chinese firms to lean on less powerful homegrown alternatives, inherently slowing their progress in advanced AI capabilities.</w:t>
      </w:r>
      <w:r/>
    </w:p>
    <w:p>
      <w:r/>
      <w:r>
        <w:t>In essence, the U.S. is signalling that the race for AI dominance has evolved beyond commercial rivalry to become a central facet of national strategy and security. Nvidia’s Blackwell chips, as the most potent tools in the AI gold rush, are now classified as a strategic resource that will remain strictly within American hands. If sustained, this policy will shape the global AI ecosystem for years to come, defining technological alliances and rivalries in an era increasingly governed by digital supremacy.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https://editorialge.com/trump-nvidia-blackwell-ai-chip-export-ban/</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https://www.reuters.com/world/china/trump-says-nvidias-blackwell-ai-chip-not-other-people-2025-11-03/</w:t>
        </w:r>
      </w:hyperlink>
      <w:r>
        <w:t xml:space="preserve"> - In a recent interview on CBS' '60 Minutes' and in remarks aboard Air Force One, U.S. President Donald Trump declared that Nvidia’s most advanced AI chips, specifically the top-tier Blackwell models, would be reserved solely for American customers. Trump emphasized that these chips would not be sold to China or other countries, indicating stricter export controls than previously signalled. This move marks a significant escalation from previous U.S. export controls aimed at preserving America's dominance in generative AI.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https://www.reuters.com/business/autos-transportation/nvidia-ceo-hopes-blackwell-chips-can-be-sold-china-decision-up-trump-2025-10-31/</w:t>
        </w:r>
      </w:hyperlink>
      <w:r>
        <w:t xml:space="preserve"> - Nvidia CEO Jensen Huang expressed hope that the company’s latest Blackwell chips could be sold in China, but acknowledged that the final decision rests with U.S. President Donald Trump. Speaking during a visit to South Korea, Huang commented on the recent talks between Trump and Chinese President Xi Jinping, which included discussions on semiconductor sales. Trump later clarified that while general chip exports were discussed, the Blackwell chips were not included. (</w:t>
      </w:r>
      <w:hyperlink r:id="rId14">
        <w:r>
          <w:rPr>
            <w:color w:val="0000EE"/>
            <w:u w:val="single"/>
          </w:rPr>
          <w:t>reuters.com</w:t>
        </w:r>
      </w:hyperlink>
      <w:r>
        <w:t>)</w:t>
      </w:r>
      <w:r/>
    </w:p>
    <w:p>
      <w:pPr>
        <w:pStyle w:val="ListNumber"/>
        <w:spacing w:line="240" w:lineRule="auto"/>
        <w:ind w:left="720"/>
      </w:pPr>
      <w:r/>
      <w:hyperlink r:id="rId15">
        <w:r>
          <w:rPr>
            <w:color w:val="0000EE"/>
            <w:u w:val="single"/>
          </w:rPr>
          <w:t>https://www.euronews.com/next/2025/11/03/nvidias-most-powerful-chips-will-stay-in-the-united-states-trump-says</w:t>
        </w:r>
      </w:hyperlink>
      <w:r>
        <w:t xml:space="preserve"> - President Donald Trump has declared that Nvidia’s most advanced AI chips, specifically the Blackwell models, will be reserved exclusively for American customers. In a '60 Minutes' interview and remarks aboard Air Force One, Trump stated, 'We will not let anybody have them other than the United States.' This decision effectively bars China and other countries from accessing America's top-tier technology, marking a significant hardening of U.S. policy aimed at preserving its dominance in generative AI. (</w:t>
      </w:r>
      <w:hyperlink r:id="rId16">
        <w:r>
          <w:rPr>
            <w:color w:val="0000EE"/>
            <w:u w:val="single"/>
          </w:rPr>
          <w:t>euronews.com</w:t>
        </w:r>
      </w:hyperlink>
      <w:r>
        <w:t>)</w:t>
      </w:r>
      <w:r/>
    </w:p>
    <w:p>
      <w:pPr>
        <w:pStyle w:val="ListNumber"/>
        <w:spacing w:line="240" w:lineRule="auto"/>
        <w:ind w:left="720"/>
      </w:pPr>
      <w:r/>
      <w:hyperlink r:id="rId17">
        <w:r>
          <w:rPr>
            <w:color w:val="0000EE"/>
            <w:u w:val="single"/>
          </w:rPr>
          <w:t>https://www.apnews.com/article/12ae42b88f4c5fec3cbbff3b4bd1ac0c</w:t>
        </w:r>
      </w:hyperlink>
      <w:r>
        <w:t xml:space="preserve"> - Microsoft has announced it will ship over 60,000 of Nvidia’s most advanced AI chips, including the GB300 Grace Blackwell models, to the United Arab Emirates (UAE) under a U.S. Commerce Department-approved deal. This move is part of Microsoft’s broader $15.2 billion investment plan in UAE technology infrastructure, reflecting the country's growing focus on artificial intelligence. Despite President Donald Trump's recent statement on '60 Minutes' asserting that the U.S. would not export its most advanced chips abroad, especially not to China, the UAE deal has been permitted under strict regulatory safeguards. (</w:t>
      </w:r>
      <w:hyperlink r:id="rId18">
        <w:r>
          <w:rPr>
            <w:color w:val="0000EE"/>
            <w:u w:val="single"/>
          </w:rPr>
          <w:t>apnews.com</w:t>
        </w:r>
      </w:hyperlink>
      <w:r>
        <w:t>)</w:t>
      </w:r>
      <w:r/>
    </w:p>
    <w:p>
      <w:pPr>
        <w:pStyle w:val="ListNumber"/>
        <w:spacing w:line="240" w:lineRule="auto"/>
        <w:ind w:left="720"/>
      </w:pPr>
      <w:r/>
      <w:hyperlink r:id="rId19">
        <w:r>
          <w:rPr>
            <w:color w:val="0000EE"/>
            <w:u w:val="single"/>
          </w:rPr>
          <w:t>https://www.tomshardware.com/pc-components/gpus/china-launches-port-crackdown-on-nvidia-chips</w:t>
        </w:r>
      </w:hyperlink>
      <w:r>
        <w:t xml:space="preserve"> - China has initiated a broad crackdown on the import of Nvidia's AI chips, specifically targeting the H20 and RTX 6000D models, according to an October 9 report by The Financial Times. Enforcement teams, led by the Cyberspace Administration of China (CAC) and customs officials, are inspecting shipments at major ports to prevent unauthorized U.S. semiconductor hardware from entering the country. This move comes in response to reports of smuggled high-end Nvidia processors, such as A100 and H100 chips, entering China through indirect routes despite U.S. export restrictions. (</w:t>
      </w:r>
      <w:hyperlink r:id="rId20">
        <w:r>
          <w:rPr>
            <w:color w:val="0000EE"/>
            <w:u w:val="single"/>
          </w:rPr>
          <w:t>tomshardware.com</w:t>
        </w:r>
      </w:hyperlink>
      <w:r>
        <w:t>)</w:t>
      </w:r>
      <w:r/>
    </w:p>
    <w:p>
      <w:pPr>
        <w:pStyle w:val="ListNumber"/>
        <w:spacing w:line="240" w:lineRule="auto"/>
        <w:ind w:left="720"/>
      </w:pPr>
      <w:r/>
      <w:hyperlink r:id="rId21">
        <w:r>
          <w:rPr>
            <w:color w:val="0000EE"/>
            <w:u w:val="single"/>
          </w:rPr>
          <w:t>https://www.investing.com/news/stock-market-news/nvidia-says-us-export-controls-on-ai-to-china-were-a-failure-4056033</w:t>
        </w:r>
      </w:hyperlink>
      <w:r>
        <w:t xml:space="preserve"> - U.S. export controls on artificial intelligence chips to China were 'a failure' as they have cost American companies billions of dollars in lost sales, Nvidia Chief Executive Jensen Huang said on Wednesday. Huang’s comments were levelled at the Biden administration’s AI diffusion rule that sought to curb exports of sophisticated AI chips by dividing the world into three tiers, with China blocked entirely. The Trump administration has said it is going to modify the rules. (</w:t>
      </w:r>
      <w:hyperlink r:id="rId22">
        <w:r>
          <w:rPr>
            <w:color w:val="0000EE"/>
            <w:u w:val="single"/>
          </w:rPr>
          <w:t>investing.com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trump-nvidia-blackwell-ai-chip-export-ban/" TargetMode="External"/><Relationship Id="rId11" Type="http://schemas.openxmlformats.org/officeDocument/2006/relationships/hyperlink" Target="https://www.reuters.com/world/china/trump-says-nvidias-blackwell-ai-chip-not-other-people-2025-11-03/" TargetMode="External"/><Relationship Id="rId12" Type="http://schemas.openxmlformats.org/officeDocument/2006/relationships/hyperlink" Target="https://www.reuters.com/world/china/trump-says-nvidias-blackwell-ai-chip-not-other-people-2025-11-03/?utm_source=openai" TargetMode="External"/><Relationship Id="rId13" Type="http://schemas.openxmlformats.org/officeDocument/2006/relationships/hyperlink" Target="https://www.reuters.com/business/autos-transportation/nvidia-ceo-hopes-blackwell-chips-can-be-sold-china-decision-up-trump-2025-10-31/" TargetMode="External"/><Relationship Id="rId14" Type="http://schemas.openxmlformats.org/officeDocument/2006/relationships/hyperlink" Target="https://www.reuters.com/business/autos-transportation/nvidia-ceo-hopes-blackwell-chips-can-be-sold-china-decision-up-trump-2025-10-31/?utm_source=openai" TargetMode="External"/><Relationship Id="rId15" Type="http://schemas.openxmlformats.org/officeDocument/2006/relationships/hyperlink" Target="https://www.euronews.com/next/2025/11/03/nvidias-most-powerful-chips-will-stay-in-the-united-states-trump-says" TargetMode="External"/><Relationship Id="rId16" Type="http://schemas.openxmlformats.org/officeDocument/2006/relationships/hyperlink" Target="https://www.euronews.com/next/2025/11/03/nvidias-most-powerful-chips-will-stay-in-the-united-states-trump-says?utm_source=openai" TargetMode="External"/><Relationship Id="rId17" Type="http://schemas.openxmlformats.org/officeDocument/2006/relationships/hyperlink" Target="https://www.apnews.com/article/12ae42b88f4c5fec3cbbff3b4bd1ac0c" TargetMode="External"/><Relationship Id="rId18" Type="http://schemas.openxmlformats.org/officeDocument/2006/relationships/hyperlink" Target="https://apnews.com/article/12ae42b88f4c5fec3cbbff3b4bd1ac0c?utm_source=openai" TargetMode="External"/><Relationship Id="rId19" Type="http://schemas.openxmlformats.org/officeDocument/2006/relationships/hyperlink" Target="https://www.tomshardware.com/pc-components/gpus/china-launches-port-crackdown-on-nvidia-chips" TargetMode="External"/><Relationship Id="rId20" Type="http://schemas.openxmlformats.org/officeDocument/2006/relationships/hyperlink" Target="https://www.tomshardware.com/pc-components/gpus/china-launches-port-crackdown-on-nvidia-chips?utm_source=openai" TargetMode="External"/><Relationship Id="rId21" Type="http://schemas.openxmlformats.org/officeDocument/2006/relationships/hyperlink" Target="https://www.investing.com/news/stock-market-news/nvidia-says-us-export-controls-on-ai-to-china-were-a-failure-4056033" TargetMode="External"/><Relationship Id="rId22" Type="http://schemas.openxmlformats.org/officeDocument/2006/relationships/hyperlink" Target="https://www.investing.com/news/stock-market-news/nvidia-says-us-export-controls-on-ai-to-china-were-a-failure-405603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