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warehouses to become resilient platforms with new skilled roles and expanding adoption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and automation have moved from pilot projects to mainstream infrastructure in warehousing, reshaping productivity, workforce composition and investment priorities across global supply chains. A new study by Mecalux and the Massachusetts Institute of Technology’s Intelligent Logistics Systems Lab, surveying more than 2,000 logistics and supply‑chain professionals in 21 countries, finds that 60% of warehouses now rely on AI in core operations , from order picking and inventory optimisation to equipment maintenance, labour planning and safety monitoring. According to the original report, more than half of organisations in the survey operate at advanced or fully automated maturity levels, particularly those with large, multi‑site networks.</w:t>
      </w:r>
      <w:r/>
    </w:p>
    <w:p>
      <w:r/>
      <w:r>
        <w:t>The study highlights rapid return on investment and shifting technology budgets: businesses report allocating between 11% and 30% of warehouse technology spend to AI and machine learning, with typical payback periods of two to three years. Industry data shows the benefits are wide ranging , improved inventory accuracy, higher throughput, greater labour efficiency and fewer errors , and that investment drivers include labour shortages, customer expectations, sustainability goals and competitive pressure.</w:t>
      </w:r>
      <w:r/>
    </w:p>
    <w:p>
      <w:r/>
      <w:r>
        <w:t>The research also documents a changing labour picture. Contrary to simple automation‑displacement narratives, the study reports that over three‑quarters of organisations saw higher productivity and satisfaction after AI deployment and that more than half experienced workforce growth. New roles emerging in logistics include AI/ML engineers, automation specialists, process‑improvement experts and data scientists , skills that companies increasingly prioritise as they integrate people, data and analytics into legacy systems. “The hard part now is the last mile: integrating people, data and analytics seamlessly into existing systems,” says Dr Matthias Winkenbach, director of the MIT ILS Lab.</w:t>
      </w:r>
      <w:r/>
    </w:p>
    <w:p>
      <w:r/>
      <w:r>
        <w:t>Mecalux’s chief executive, Javier Carrillo, underlined operational resilience as a competitive advantage: “The data show that intelligent warehouses outperform not only in volume and accuracy, but in adaptability,” he said, adding that AI‑enabled operations are “more resilient, more predictable and better positioned to navigate volatility” during peak seasons. The report further notes that nearly every company surveyed plans to expand AI use over the next two to three years, with generative AI singled out as the next frontier for automating documentation, optimising layouts and even generating code for automation systems. “Traditional machine learning is great at predicting problems, but generative AI actually helps you engineer the solution,” Dr Winkenbach said.</w:t>
      </w:r>
      <w:r/>
    </w:p>
    <w:p>
      <w:r/>
      <w:r>
        <w:t>Broader industry research supports the trajectory. Forecasts by Getac and Statista project warehouse AI adoption rising sharply , from low double digits in 2019 to roughly three‑quarters of sites by 2030 , while vendor and trade reporting points to growing deployment of autonomous material movers, inventory drones and other robotics that complement AI‑driven warehouse management systems. Consultancy and operator case studies have likewise reported double‑digit efficiency gains and material cost reductions where automation is well implemented.</w:t>
      </w:r>
      <w:r/>
    </w:p>
    <w:p>
      <w:r/>
      <w:r>
        <w:t>Challenges remain: the report and industry commentators point to technical expertise gaps, integration costs, data quality issues and the complexity of retrofitting legacy facilities. For many operators, the strategic question is not whether to adopt AI but how to sequence investments, build in‑house capability and align technology with workforce development so that productivity gains translate into resilience and service improvements. The combined evidence suggests a fast‑moving transformation in which intelligent warehouses become platforms that boost efficiency, create higher‑skilled jobs and enable new capabilities across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https://www.bizcommunity.com/article/ai-now-powers-60-of-global-warehouses-transforming-productivity-and-jobs-849183a</w:t>
        </w:r>
      </w:hyperlink>
      <w:r>
        <w:t xml:space="preserve"> - Please view link - unable to able to access data</w:t>
      </w:r>
      <w:r/>
    </w:p>
    <w:p>
      <w:pPr>
        <w:pStyle w:val="ListNumber"/>
        <w:spacing w:line="240" w:lineRule="auto"/>
        <w:ind w:left="720"/>
      </w:pPr>
      <w:r/>
      <w:hyperlink r:id="rId10">
        <w:r>
          <w:rPr>
            <w:color w:val="0000EE"/>
            <w:u w:val="single"/>
          </w:rPr>
          <w:t>https://www.bizcommunity.com/article/ai-now-powers-60-of-global-warehouses-transforming-productivity-and-jobs-849183a</w:t>
        </w:r>
      </w:hyperlink>
      <w:r>
        <w:t xml:space="preserve"> - A study by Mecalux and MIT's Intelligent Logistics Systems Lab reveals that 60% of global warehouses now utilise AI, enhancing operations and creating new skilled roles in logistics. The research highlights faster payback, increased efficiency, and growing demand for skilled roles in logistics.</w:t>
      </w:r>
      <w:r/>
    </w:p>
    <w:p>
      <w:pPr>
        <w:pStyle w:val="ListNumber"/>
        <w:spacing w:line="240" w:lineRule="auto"/>
        <w:ind w:left="720"/>
      </w:pPr>
      <w:r/>
      <w:hyperlink r:id="rId11">
        <w:r>
          <w:rPr>
            <w:color w:val="0000EE"/>
            <w:u w:val="single"/>
          </w:rPr>
          <w:t>https://www.frozenfoodeurope.com/ai-now-powers-60-of-warehouses-redefining-productivity-and-workforce-dynamics-worldwide/</w:t>
        </w:r>
      </w:hyperlink>
      <w:r>
        <w:t xml:space="preserve"> - Research by Mecalux and MIT's Intelligent Logistics Systems Lab indicates that AI is now embedded in 60% of global warehouses, driving productivity and workforce evolution. The study, based on surveys of over 2,000 supply chain and warehousing professionals across 21 countries, shows that AI is integral to daily workflows, including order picking, inventory optimisation, equipment maintenance, labour planning, and safety monitoring.</w:t>
      </w:r>
      <w:r/>
    </w:p>
    <w:p>
      <w:pPr>
        <w:pStyle w:val="ListNumber"/>
        <w:spacing w:line="240" w:lineRule="auto"/>
        <w:ind w:left="720"/>
      </w:pPr>
      <w:r/>
      <w:hyperlink r:id="rId12">
        <w:r>
          <w:rPr>
            <w:color w:val="0000EE"/>
            <w:u w:val="single"/>
          </w:rPr>
          <w:t>https://www.getac.com/content/dam/uploads/2023/05/Getac_Statista_Future-of-Warehousing_Engl_final.pdf</w:t>
        </w:r>
      </w:hyperlink>
      <w:r>
        <w:t xml:space="preserve"> - A report by Getac and Statista forecasts that AI adoption in warehouses will rise from 11% in 2019 to 75% by 2030. The report highlights AI's role in optimising advanced warehouses, including applications in dynamic slotting, workforce planning, performance management, in-warehouse travel optimisation, and intelligent automation of robots.</w:t>
      </w:r>
      <w:r/>
    </w:p>
    <w:p>
      <w:pPr>
        <w:pStyle w:val="ListNumber"/>
        <w:spacing w:line="240" w:lineRule="auto"/>
        <w:ind w:left="720"/>
      </w:pPr>
      <w:r/>
      <w:hyperlink r:id="rId13">
        <w:r>
          <w:rPr>
            <w:color w:val="0000EE"/>
            <w:u w:val="single"/>
          </w:rPr>
          <w:t>https://www.automate.org/editorials/ai-in-warehouse-efficiency-in-2025</w:t>
        </w:r>
      </w:hyperlink>
      <w:r>
        <w:t xml:space="preserve"> - An article by Cyngn discusses how AI is transforming warehouse operations, citing examples like Cyngn's DriveMod Tugger for autonomous material movement and Gather AI's warehouse drone technology for inventory management. The article notes that 75% of supply chain leaders are increasing technology investments, with AI offering benefits such as streamlined processes, reduced operational costs, and improved order fulfillment accuracy.</w:t>
      </w:r>
      <w:r/>
    </w:p>
    <w:p>
      <w:pPr>
        <w:pStyle w:val="ListNumber"/>
        <w:spacing w:line="240" w:lineRule="auto"/>
        <w:ind w:left="720"/>
      </w:pPr>
      <w:r/>
      <w:hyperlink r:id="rId14">
        <w:r>
          <w:rPr>
            <w:color w:val="0000EE"/>
            <w:u w:val="single"/>
          </w:rPr>
          <w:t>https://www.getnauta.com/blog/post/ai-in-logistics-use-cases-2026</w:t>
        </w:r>
      </w:hyperlink>
      <w:r>
        <w:t xml:space="preserve"> - A blog post by Nauta explores AI's impact on logistics, highlighting that AI-powered robots in warehouses can reduce order fulfillment time and handle a greater volume of orders. The post also notes that AI-driven warehouse management systems can lead to productivity boosts of 25–40% and up to 90% fewer errors in order picking and inventory counts compared to traditional setups.</w:t>
      </w:r>
      <w:r/>
    </w:p>
    <w:p>
      <w:pPr>
        <w:pStyle w:val="ListNumber"/>
        <w:spacing w:line="240" w:lineRule="auto"/>
        <w:ind w:left="720"/>
      </w:pPr>
      <w:r/>
      <w:hyperlink r:id="rId15">
        <w:r>
          <w:rPr>
            <w:color w:val="0000EE"/>
            <w:u w:val="single"/>
          </w:rPr>
          <w:t>https://www.jusdaglobal.com/en/article/ai-automation-warehouse-robotics-boosts-logistics-efficiency/</w:t>
        </w:r>
      </w:hyperlink>
      <w:r>
        <w:t xml:space="preserve"> - An article by JUSDA Global discusses how AI and automation are transforming warehouse operations, citing statistics such as a 5–20% reduction in logistics costs noted by McKinsey and a 30% increase in operational efficiency reported by DHL after using robots. The article also highlights the creation of new roles in AI/ML engineering, automation, process improvement, and data science.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community.com/article/ai-now-powers-60-of-global-warehouses-transforming-productivity-and-jobs-849183a" TargetMode="External"/><Relationship Id="rId11" Type="http://schemas.openxmlformats.org/officeDocument/2006/relationships/hyperlink" Target="https://www.frozenfoodeurope.com/ai-now-powers-60-of-warehouses-redefining-productivity-and-workforce-dynamics-worldwide/" TargetMode="External"/><Relationship Id="rId12" Type="http://schemas.openxmlformats.org/officeDocument/2006/relationships/hyperlink" Target="https://www.getac.com/content/dam/uploads/2023/05/Getac_Statista_Future-of-Warehousing_Engl_final.pdf" TargetMode="External"/><Relationship Id="rId13" Type="http://schemas.openxmlformats.org/officeDocument/2006/relationships/hyperlink" Target="https://www.automate.org/editorials/ai-in-warehouse-efficiency-in-2025" TargetMode="External"/><Relationship Id="rId14" Type="http://schemas.openxmlformats.org/officeDocument/2006/relationships/hyperlink" Target="https://www.getnauta.com/blog/post/ai-in-logistics-use-cases-2026" TargetMode="External"/><Relationship Id="rId15" Type="http://schemas.openxmlformats.org/officeDocument/2006/relationships/hyperlink" Target="https://www.jusdaglobal.com/en/article/ai-automation-warehouse-robotics-boosts-logistics-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