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Roofing supply chain accelerates AI adoption, transforming operations and competitive landscape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It is becoming harder to regard artificial intelligence as an optional add‑on in building‑materials distribution. Once a slow adopter of technology, the roofing supply chain is now showing clear signs of systemic change as distributors deploy AI across customer platforms, pricing, inventory and back‑office functions.</w:t>
      </w:r>
      <w:r/>
    </w:p>
    <w:p>
      <w:r/>
      <w:r>
        <w:t>According to the original report, SRS Distribution has moved many customer interactions onto a single platform, RoofHub, and is rapidly digitising orders. Patrick Garcia, chief digital, AI and innovation officer at SRS Distribution, said the shift is tangible: "I think almost one in three shingles , and we’re getting close to one in two now, on the residential side , is digital to us." He told Roofing Contractor that SRS’s 2024 Artificial Intelligence Center of Excellence is producing features such as auto‑optimised templates that let customers search and order by local availability, warranty guidance and an AI “health check” that flags missing materials or code compliance issues before checkout. On the internal side, SRS is rolling generative AI tools for sales teams to answer routine queries and speed responses, with Mr Garcia saying the company is "launching three to five AI capabilities a month, really focused on the customer side."</w:t>
      </w:r>
      <w:r/>
    </w:p>
    <w:p>
      <w:r/>
      <w:r>
        <w:t>The experience at QXO Inc., described in the report, underlines why investment matters. CEO Brad Jacobs told investors his team uncovered roughly $200 million of pricing leakage at a newly acquired business, attributed to manual pricing and fragmented ERPs. QXO has used AI for inventory management, dynamic pricing and logistics, delivering "double‑digit productivity gains" and "dramatically improved" availability through demand prediction and automated replenishment. The company is also centralising procurement using automation and negotiation bots, consolidating terms with its largest vendors. Industry analysts quoted in the coverage say rivals are watching closely: if the technological investments continue to provide an edge, others may be forced to modernise or cede market share. "AI is no longer optional," said analyst Lilli Tillman Smith.</w:t>
      </w:r>
      <w:r/>
    </w:p>
    <w:p>
      <w:r/>
      <w:r>
        <w:t>ABC Supply’s longer trajectory illustrates a different path to similar ends. The company told the original report it has been working with AI for eight years, blending traditional methods with newer generative and agentic workflows. ABC Supply said AI has produced measurable gains in fleet and inventory management and that e‑commerce metrics continue to grow. "At the heart of our business, it’s people and relationships first, now empowered by AI to achieve even more," the company said.</w:t>
      </w:r>
      <w:r/>
    </w:p>
    <w:p>
      <w:r/>
      <w:r>
        <w:t>Independents face a harder calculus. The original reporting quotes Jeff Muratori, owner of Division 7 Supply and chairman of NEMEON, pointing to cost barriers for smaller distributors: "The Big 3 are investing millions in ERP systems, payment portals, logistical tools, contractor self‑service portals." His response has been cooperative: independents are pooling resources and partnering with third‑party platforms such as Construct CRM to provide competing toolsets without prohibitive capital outlay.</w:t>
      </w:r>
      <w:r/>
    </w:p>
    <w:p>
      <w:r/>
      <w:r>
        <w:t>These company narratives sit against broader workforce data showing rapid though uneven adoption of AI. A Gallup poll from June 2025 found the share of U.S. employees using AI a few times a year or more nearly doubled from 21% to 40% over two years, and frequent use rose from 11% in 2023 to 19% in 2025. Gallup’s analysis also highlights low comfort and policy gaps: in June 2025 only 6% of employees said they felt very comfortable using AI in their roles, and many firms lacked clear integration plans or guidance. Subsequent Gallup research in November 2025 emphasises the role of managers in adoption; employees with active managerial support are far more likely to use AI and see benefits, yet only 28% of workers in AI‑implementing organisations report such support.</w:t>
      </w:r>
      <w:r/>
    </w:p>
    <w:p>
      <w:r/>
      <w:r>
        <w:t>Not all surveys report the same level of penetration. A Pew Research Center snapshot from September 2025 found 21% of U.S. workers reporting AI use in their jobs , a rise over the prior year but still indicative that a majority of workers have minimal engagement with AI. The divergence between polls reflects different questions, timing and populations, but both sets of findings underscore a consistent theme from distributors: technology can deliver operational improvements only if companies address people, process and policy as well as platforms.</w:t>
      </w:r>
      <w:r/>
    </w:p>
    <w:p>
      <w:r/>
      <w:r>
        <w:t>Operational benefits outlined by distributors are concrete: faster, more consistent quotes that factor inventory and freight; fewer stockouts through predictive replenishment; improved routing and delivery scheduling; and centralised purchasing that captures better vendor terms. But the report also flags the risks and work required. QXO’s discovery of widespread pricing leakage shows legacy systems can hide inefficiencies; Gallup’s data points to low employee comfort and scarce organisational guidance; and independent distributors warn of a widening technology gap that could accelerate consolidation.</w:t>
      </w:r>
      <w:r/>
    </w:p>
    <w:p>
      <w:r/>
      <w:r>
        <w:t>The industry response so far ranges from deep, internal transformation to pragmatic partnerships. Some firms are building in‑house centres of excellence and deploying generative AI across customer and employee workflows; others are integrating third‑party solutions or joining purchasing collectives to share development costs. Firms say the payoff is not only cost reduction but improved customer experience , contractors can expect faster quotes, better availability and more reliable scheduling as broader adoption takes hold.</w:t>
      </w:r>
      <w:r/>
    </w:p>
    <w:p>
      <w:r/>
      <w:r>
        <w:t>Yet the shift is not purely technical. The Gallup and Pew data cited by the report suggest that managerial support, clear integration strategies, employee training and governance frameworks will determine how beneficial AI proves for the workforce and for customers. As one Gallup brief notes, employees who receive training are far more likely to view AI positively , a reminder that technology investments must be matched by investment in people and policy.</w:t>
      </w:r>
      <w:r/>
    </w:p>
    <w:p>
      <w:r/>
      <w:r>
        <w:t>For roofing distributors, the message in the original report is unambiguous: AI adoption is accelerating and producing measurable advantages for early movers, but realising those gains requires attention to change management and to the messy, legacy plumbing of pricing, ERPs and procurement. The companies actively pursuing AI describe tangible operational wins; rivals and independents are responding with partnerships or pooled investment. Whether that leads to a more efficient, more reliable supply chain or to consolidation driven by scale and tech advantage will depend as much on leadership and workforce readiness as on algorithms.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https://www.roofingcontractor.com/articles/101634-tech-talk-ai-is-reshaping-roofing-distribution</w:t>
        </w:r>
      </w:hyperlink>
      <w:r>
        <w:t xml:space="preserve"> - Please view link - unable to able to access data</w:t>
      </w:r>
      <w:r/>
    </w:p>
    <w:p>
      <w:pPr>
        <w:pStyle w:val="ListNumber"/>
        <w:spacing w:line="240" w:lineRule="auto"/>
        <w:ind w:left="720"/>
      </w:pPr>
      <w:r/>
      <w:hyperlink r:id="rId11">
        <w:r>
          <w:rPr>
            <w:color w:val="0000EE"/>
            <w:u w:val="single"/>
          </w:rPr>
          <w:t>https://www.gallup.com/workplace/691643/work-nearly-doubled-two-years.aspx</w:t>
        </w:r>
      </w:hyperlink>
      <w:r>
        <w:t xml:space="preserve"> - A Gallup poll from June 2025 indicates that in the past two years, the percentage of U.S. employees using AI in their roles has nearly doubled, increasing from 21% to 40%. Frequent AI use has also risen from 11% to 19% during the same period. The adoption is particularly notable among white-collar employees, with 27% reporting frequent AI use, a 12 percentage point increase since 2024. Industries leading this trend include technology, professional services, and finance.</w:t>
      </w:r>
      <w:r/>
    </w:p>
    <w:p>
      <w:pPr>
        <w:pStyle w:val="ListNumber"/>
        <w:spacing w:line="240" w:lineRule="auto"/>
        <w:ind w:left="720"/>
      </w:pPr>
      <w:r/>
      <w:hyperlink r:id="rId12">
        <w:r>
          <w:rPr>
            <w:color w:val="0000EE"/>
            <w:u w:val="single"/>
          </w:rPr>
          <w:t>https://www.pewresearch.org/short-reads/2025/10/06/about-1-in-5-us-workers-now-use-ai-in-their-job-up-since-last-year/</w:t>
        </w:r>
      </w:hyperlink>
      <w:r>
        <w:t xml:space="preserve"> - A Pew Research Center survey conducted in September 2025 reveals that 21% of U.S. workers now use AI in their jobs, up from 16% a year prior. Despite this increase, 65% of American workers still report minimal to no use of AI in their roles. The rise in AI adoption is particularly significant among workers under 50 and those with a bachelor's degree or higher.</w:t>
      </w:r>
      <w:r/>
    </w:p>
    <w:p>
      <w:pPr>
        <w:pStyle w:val="ListNumber"/>
        <w:spacing w:line="240" w:lineRule="auto"/>
        <w:ind w:left="720"/>
      </w:pPr>
      <w:r/>
      <w:hyperlink r:id="rId13">
        <w:r>
          <w:rPr>
            <w:color w:val="0000EE"/>
            <w:u w:val="single"/>
          </w:rPr>
          <w:t>https://www.gallup.com/workplace/650153/ai-adoption.aspx</w:t>
        </w:r>
      </w:hyperlink>
      <w:r>
        <w:t xml:space="preserve"> - A Gallup study from Q2 2024 highlights that 70% of U.S. employees never use AI, with only 10% using it weekly. The research underscores the potential of AI in task automation, generative AI, and predictive AI to enhance productivity and innovation. However, it also points out the need for a cultural shift within organizations to fully realize these benefits.</w:t>
      </w:r>
      <w:r/>
    </w:p>
    <w:p>
      <w:pPr>
        <w:pStyle w:val="ListNumber"/>
        <w:spacing w:line="240" w:lineRule="auto"/>
        <w:ind w:left="720"/>
      </w:pPr>
      <w:r/>
      <w:hyperlink r:id="rId14">
        <w:r>
          <w:rPr>
            <w:color w:val="0000EE"/>
            <w:u w:val="single"/>
          </w:rPr>
          <w:t>https://www.gallup.com/workplace/694682/manager-support-drives-employee-adoption.aspx</w:t>
        </w:r>
      </w:hyperlink>
      <w:r>
        <w:t xml:space="preserve"> - Gallup's November 2025 report emphasizes the critical role of managerial support in AI adoption. Employees whose managers actively support AI usage are significantly more likely to use AI frequently and find it beneficial. Despite this, only 28% of employees in organizations implementing AI feel their managers actively support its use, indicating a substantial gap in leadership engagement.</w:t>
      </w:r>
      <w:r/>
    </w:p>
    <w:p>
      <w:pPr>
        <w:pStyle w:val="ListNumber"/>
        <w:spacing w:line="240" w:lineRule="auto"/>
        <w:ind w:left="720"/>
      </w:pPr>
      <w:r/>
      <w:hyperlink r:id="rId15">
        <w:r>
          <w:rPr>
            <w:color w:val="0000EE"/>
            <w:u w:val="single"/>
          </w:rPr>
          <w:t>https://www.gallup.com/workplace/694688/trust-businesses-improves-slightly.aspx</w:t>
        </w:r>
      </w:hyperlink>
      <w:r>
        <w:t xml:space="preserve"> - A Gallup survey from May 2025 shows a slight increase in Americans' trust towards businesses' use of AI, with 31% expressing trust compared to 21% in 2023. Despite this improvement, a significant portion remains skeptical, with 41% expressing low trust and 28% no trust at all, highlighting ongoing concerns about responsible AI usage.</w:t>
      </w:r>
      <w:r/>
    </w:p>
    <w:p>
      <w:pPr>
        <w:pStyle w:val="ListNumber"/>
        <w:spacing w:line="240" w:lineRule="auto"/>
        <w:ind w:left="720"/>
      </w:pPr>
      <w:r/>
      <w:hyperlink r:id="rId16">
        <w:r>
          <w:rPr>
            <w:color w:val="0000EE"/>
            <w:u w:val="single"/>
          </w:rPr>
          <w:t>https://www.gallup.com/workplace/509540/top-chros-replacing-jobs.aspx</w:t>
        </w:r>
      </w:hyperlink>
      <w:r>
        <w:t xml:space="preserve"> - A Gallup survey reveals that only 10% of employees use AI at least weekly, with 70% never using it. Additionally, 53% of employees feel unprepared to work with AI, robotics, or other advanced technologies. Despite these challenges, only 14% believe their jobs are likely to be eliminated by AI in the next five years, indicating a disconnect between technological advancements and workforce readiness.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oofingcontractor.com/articles/101634-tech-talk-ai-is-reshaping-roofing-distribution" TargetMode="External"/><Relationship Id="rId11" Type="http://schemas.openxmlformats.org/officeDocument/2006/relationships/hyperlink" Target="https://www.gallup.com/workplace/691643/work-nearly-doubled-two-years.aspx" TargetMode="External"/><Relationship Id="rId12" Type="http://schemas.openxmlformats.org/officeDocument/2006/relationships/hyperlink" Target="https://www.pewresearch.org/short-reads/2025/10/06/about-1-in-5-us-workers-now-use-ai-in-their-job-up-since-last-year/" TargetMode="External"/><Relationship Id="rId13" Type="http://schemas.openxmlformats.org/officeDocument/2006/relationships/hyperlink" Target="https://www.gallup.com/workplace/650153/ai-adoption.aspx" TargetMode="External"/><Relationship Id="rId14" Type="http://schemas.openxmlformats.org/officeDocument/2006/relationships/hyperlink" Target="https://www.gallup.com/workplace/694682/manager-support-drives-employee-adoption.aspx" TargetMode="External"/><Relationship Id="rId15" Type="http://schemas.openxmlformats.org/officeDocument/2006/relationships/hyperlink" Target="https://www.gallup.com/workplace/694688/trust-businesses-improves-slightly.aspx" TargetMode="External"/><Relationship Id="rId16" Type="http://schemas.openxmlformats.org/officeDocument/2006/relationships/hyperlink" Target="https://www.gallup.com/workplace/509540/top-chros-replacing-job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