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 agencies emerge as scalable opportunities for small businesses amid safety and governance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has moved beyond labs and tech giants into the everyday operations of small businesses and service providers. A practical blueprint for entrepreneurs and freelancers seeking to capitalise on that shift is laid out in a recent guide by Oflox, which defines an "AI agent agency" as a service business that builds, deploys and manages autonomous AI agents to handle tasks such as customer support, sales follow‑ups, appointment booking, data analysis and marketing automation. According to the Oflox blog, these agents "understand instructions, make decisions, take actions automatically, learn from data [and] work 24/7 without breaks." The company positions the model as highly scalable: agencies charge setup fees and collect recurring maintenance retainers while serving clients globally.</w:t>
      </w:r>
      <w:r/>
    </w:p>
    <w:p>
      <w:r/>
      <w:r>
        <w:t>How an agency operates, the guide explains, is straightforward: identify a client problem, design the agent’s role (for example, qualify leads or update a CRM), develop and train the model, add memory and tool integrations, deploy across channels such as websites, WhatsApp or Slack, and then monitor and optimise performance. Oflox emphasises that AI agents differ from chatbots by being decision‑making and tool‑using rather than rule‑based conversational interfaces , "AI agents don’t just talk , they work," the blog states.</w:t>
      </w:r>
      <w:r/>
    </w:p>
    <w:p>
      <w:r/>
      <w:r>
        <w:t>The Oflox piece is distinctly practical: it recommends choosing a niche (customer support, sales qualification, marketing automation, HR, finance, e‑commerce or bespoke enterprise workflows), assembling a lean toolset (GPT models, Claude, Google Gemini; frameworks such as LangChain and LangGraph; vector stores like Pinecone and Weaviate; and automation platforms such as Zapier or Make.com), and focusing on demonstrable outcomes rather than technology for its own sake. It also outlines common pricing approaches , one‑time setup fees, monthly retainers, usage‑based billing and enterprise contracts , and gives sample price ranges intended to help newcomers structure offers.</w:t>
      </w:r>
      <w:r/>
    </w:p>
    <w:p>
      <w:r/>
      <w:r>
        <w:t>Industry sources and journalism add both context and caution. Reuters has reported that major cloud providers are investing heavily in "agentic AI" and that the technology could boost sectors such as e‑commerce substantially; however, Reuters also notes uncertainty around sustainable business models, observing that early deployments are often niche and that profitability at scale remains unproven. Reuters further highlights growing concern over safety and governance, warning that more capable autonomous systems raise risks ranging from erratic behaviour to privacy and legal exposure. A separate Reuters legal analysis recommends robust AI governance, risk assessments and continued human oversight when agents are deployed in production.</w:t>
      </w:r>
      <w:r/>
    </w:p>
    <w:p>
      <w:r/>
      <w:r>
        <w:t>Independent reporting and financial commentary reinforce those caveats. Kiplinger characterises AI agents as able to perform complex, multi‑step tasks and to orchestrate other software tools, but it underlines persistent challenges around reliability, security vulnerabilities and the need for human supervision as systems interact with external environments. Practical how‑to content from practitioners , such as industry videos outlining niche selection, portfolio building and outreach strategies , corroborates Oflox’s emphasis on demos, proof‑of‑concepts and community marketing as effective routes to early clients.</w:t>
      </w:r>
      <w:r/>
    </w:p>
    <w:p>
      <w:r/>
      <w:r>
        <w:t>Operationally, Oflox advises that technical depth is not always essential: many agencies succeed with no‑code platforms and strong prompt engineering, paired with business and workflow design skills. The guide lists skills it treats as critical , client communication, workflow logic, CRM knowledge and prompt engineering , and identifies common client acquisition channels: LinkedIn outreach, cold email, SaaS founder networks, startup communities, SEO content and YouTube demos. Oflox gives specific outreach examples and templates aimed at results‑oriented messaging rather than generic "AI" hype.</w:t>
      </w:r>
      <w:r/>
    </w:p>
    <w:p>
      <w:r/>
      <w:r>
        <w:t>Legal and ethical issues receive attention in the guide but merit further emphasis. Oflox mentions NDAs, data security, GDPR basics and AI transparency; Reuters and legal analysts advise that these measures should be part of a formal governance framework that includes incident response, third‑party vendor assessment and clear human‑in‑the‑loop controls where agents can make consequential decisions. Industry data and commentary suggest that as agent capabilities increase, clients and regulators will expect documented risk assessments and accountability mechanisms.</w:t>
      </w:r>
      <w:r/>
    </w:p>
    <w:p>
      <w:r/>
      <w:r>
        <w:t>Practical pitfalls the guide warns against include over‑engineering, underpricing, selling vague AI promises and ignoring data privacy. In line with practitioner advice, the strongest propositions are outcome‑focused: automate a specific, measurable process for a defined client type and demonstrate results with a lightweight portfolio or working demo. Oflox illustrates this with two founder quotations that capture the business case and urgency behind the model: “AI agents are not replacing businesses , they are upgrading them,” and “Businesses that adopt AI early don’t just save time , they gain an unfair advantage.” Both are attributed to Mr Rahman, CEO Oflox®.</w:t>
      </w:r>
      <w:r/>
    </w:p>
    <w:p>
      <w:r/>
      <w:r>
        <w:t>For entrepreneurs, the opportunity is clear but conditional. Market demand and the potential for recurring revenue make the AI agent agency an attractive small‑business model; at the same time, major technology firms’ investments and reporting by outlets such as Reuters show the sector is evolving rapidly and that viable, ethical commercialisation will require disciplined product‑market fit, transparent governance and realistic pricing. Practitioners recommending a path to launch stress three practical moves: pick a narrow niche, build demonstrable agents with measurable KPIs, and implement basic governance from day one.</w:t>
      </w:r>
      <w:r/>
    </w:p>
    <w:p>
      <w:r/>
      <w:r>
        <w:t>Taken together, the guidance from Oflox, practitioner videos and independent reporting paints a balanced picture: starting an AI agent agency is both accessible and promising for non‑technical founders, provided they focus on specific client outcomes, maintain human oversight, and prepare for regulatory and security scrutiny as agentic systems become more powerful.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https://www.oflox.com/blog/how-to-start-an-ai-agent-agency/</w:t>
        </w:r>
      </w:hyperlink>
      <w:r>
        <w:t xml:space="preserve"> - Please view link - unable to able to access data</w:t>
      </w:r>
      <w:r/>
    </w:p>
    <w:p>
      <w:pPr>
        <w:pStyle w:val="ListNumber"/>
        <w:spacing w:line="240" w:lineRule="auto"/>
        <w:ind w:left="720"/>
      </w:pPr>
      <w:r/>
      <w:hyperlink r:id="rId10">
        <w:r>
          <w:rPr>
            <w:color w:val="0000EE"/>
            <w:u w:val="single"/>
          </w:rPr>
          <w:t>https://www.oflox.com/blog/how-to-start-an-ai-agent-agency/</w:t>
        </w:r>
      </w:hyperlink>
      <w:r>
        <w:t xml:space="preserve"> - This comprehensive guide provides step-by-step instructions for beginners, freelancers, and entrepreneurs aiming to establish an AI agent agency. It covers the definition and functionalities of AI agents, differentiating them from chatbots, and outlines the operational workflow of an AI agent agency. The article also discusses the benefits of starting such an agency, including market demand, profit margins, and recurring income. Additionally, it explores various niches within AI agent agencies, essential skills and tools required, pricing models, client acquisition strategies, and legal considerations, offering a holistic approach to launching a successful AI-driven business.</w:t>
      </w:r>
      <w:r/>
    </w:p>
    <w:p>
      <w:pPr>
        <w:pStyle w:val="ListNumber"/>
        <w:spacing w:line="240" w:lineRule="auto"/>
        <w:ind w:left="720"/>
      </w:pPr>
      <w:r/>
      <w:hyperlink r:id="rId11">
        <w:r>
          <w:rPr>
            <w:color w:val="0000EE"/>
            <w:u w:val="single"/>
          </w:rPr>
          <w:t>https://www.kiplinger.com/personal-finance/what-are-ai-agents-what-can-they-do</w:t>
        </w:r>
      </w:hyperlink>
      <w:r>
        <w:t xml:space="preserve"> - This article delves into the transformative evolution of AI agents, highlighting their ability to perform autonomous, multi-step tasks beyond traditional chatbots. It discusses how AI agents can interact with environments, learn, and use other software tools to accomplish complex goals, such as booking travel or managing business workflows. The piece also addresses the challenges and risks associated with AI agents, including reliability issues and security vulnerabilities, emphasizing the need for human oversight and careful implementation as the technology matures.</w:t>
      </w:r>
      <w:r/>
    </w:p>
    <w:p>
      <w:pPr>
        <w:pStyle w:val="ListNumber"/>
        <w:spacing w:line="240" w:lineRule="auto"/>
        <w:ind w:left="720"/>
      </w:pPr>
      <w:r/>
      <w:hyperlink r:id="rId12">
        <w:r>
          <w:rPr>
            <w:color w:val="0000EE"/>
            <w:u w:val="single"/>
          </w:rPr>
          <w:t>https://www.reuters.com/breakingviews/ai-agents-have-clear-mission-hazy-business-model-2025-02-20/</w:t>
        </w:r>
      </w:hyperlink>
      <w:r>
        <w:t xml:space="preserve"> - This article examines the emerging focus on 'Agentic AI' in the tech industry, with companies like Microsoft, Amazon, and Alphabet investing heavily in AI agents capable of performing complex tasks with minimal human input. It discusses the potential benefits, such as improved customer service and operational efficiency, and the estimated $9 trillion boost to global e-commerce by 2030. However, it also highlights the uncertainties surrounding the business model, with early agents serving niche functions and the profitability of Agentic AI still in question.</w:t>
      </w:r>
      <w:r/>
    </w:p>
    <w:p>
      <w:pPr>
        <w:pStyle w:val="ListNumber"/>
        <w:spacing w:line="240" w:lineRule="auto"/>
        <w:ind w:left="720"/>
      </w:pPr>
      <w:r/>
      <w:hyperlink r:id="rId13">
        <w:r>
          <w:rPr>
            <w:color w:val="0000EE"/>
            <w:u w:val="single"/>
          </w:rPr>
          <w:t>https://www.reuters.com/legal/legalindustry/ai-agents-greater-capabilities-enhanced-risks-2025-04-22/</w:t>
        </w:r>
      </w:hyperlink>
      <w:r>
        <w:t xml:space="preserve"> - This article explores the expanding use and inherent risks of AI agents—autonomous generative AI systems capable of executing tasks without constant human oversight. It highlights concerns such as physical harm, privacy violations, legal infractions, and erratic behavior when AI agents interact with other AI systems. The piece recommends implementing strong AI governance frameworks, conducting thorough risk assessments, and ensuring ongoing human oversight to mitigate these risks, emphasizing the need for proactive governance and accountability in deploying AI agents.</w:t>
      </w:r>
      <w:r/>
    </w:p>
    <w:p>
      <w:pPr>
        <w:pStyle w:val="ListNumber"/>
        <w:spacing w:line="240" w:lineRule="auto"/>
        <w:ind w:left="720"/>
      </w:pPr>
      <w:r/>
      <w:hyperlink r:id="rId14">
        <w:r>
          <w:rPr>
            <w:color w:val="0000EE"/>
            <w:u w:val="single"/>
          </w:rPr>
          <w:t>https://www.youtube.com/watch?v=Qag4LAvWqms</w:t>
        </w:r>
      </w:hyperlink>
      <w:r>
        <w:t xml:space="preserve"> - In this video, Liam Ottley outlines five strategies for launching an AI agency in 2025. Drawing from personal experience and community success stories, he provides practical methods for beginners to establish an AI automation agency. The video covers topics such as identifying profitable niches, building a portfolio, setting pricing models, and client acquisition strategies, offering valuable insights for aspiring AI entrepreneurs.</w:t>
      </w:r>
      <w:r/>
    </w:p>
    <w:p>
      <w:pPr>
        <w:pStyle w:val="ListNumber"/>
        <w:spacing w:line="240" w:lineRule="auto"/>
        <w:ind w:left="720"/>
      </w:pPr>
      <w:r/>
      <w:hyperlink r:id="rId15">
        <w:r>
          <w:rPr>
            <w:color w:val="0000EE"/>
            <w:u w:val="single"/>
          </w:rPr>
          <w:t>https://www.youtube.com/watch?v=E5VZYeMlPH0</w:t>
        </w:r>
      </w:hyperlink>
      <w:r>
        <w:t xml:space="preserve"> - This video by Botpress presents a ten-step guide to starting an AI agency. It covers essential aspects such as selecting a niche, defining services, building a portfolio, determining pricing, legal considerations, and client acquisition strategies. The video aims to provide a structured approach for individuals looking to leverage AI in their business ventures, offering insights into planning, execution, and the bureaucratic aspects of establishing an AI agency.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flox.com/blog/how-to-start-an-ai-agent-agency/" TargetMode="External"/><Relationship Id="rId11" Type="http://schemas.openxmlformats.org/officeDocument/2006/relationships/hyperlink" Target="https://www.kiplinger.com/personal-finance/what-are-ai-agents-what-can-they-do" TargetMode="External"/><Relationship Id="rId12" Type="http://schemas.openxmlformats.org/officeDocument/2006/relationships/hyperlink" Target="https://www.reuters.com/breakingviews/ai-agents-have-clear-mission-hazy-business-model-2025-02-20/" TargetMode="External"/><Relationship Id="rId13" Type="http://schemas.openxmlformats.org/officeDocument/2006/relationships/hyperlink" Target="https://www.reuters.com/legal/legalindustry/ai-agents-greater-capabilities-enhanced-risks-2025-04-22/" TargetMode="External"/><Relationship Id="rId14" Type="http://schemas.openxmlformats.org/officeDocument/2006/relationships/hyperlink" Target="https://www.youtube.com/watch?v=Qag4LAvWqms" TargetMode="External"/><Relationship Id="rId15" Type="http://schemas.openxmlformats.org/officeDocument/2006/relationships/hyperlink" Target="https://www.youtube.com/watch?v=E5VZYeMlPH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