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ServiceNow and OpenAI expand AI collaboration to embed frontier models across enterprise workflows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ServiceNow and OpenAI have deepened a multi‑year collaboration intended to hasten the rollout of advanced AI across large enterprises and broaden the scope of automated, context‑aware workflows.</w:t>
      </w:r>
      <w:r/>
    </w:p>
    <w:p>
      <w:r/>
      <w:r>
        <w:t>According to a ServiceNow press release, the agreement gives customers direct access to OpenAI’s frontier models so organisations can deploy customised AI solutions without building bespoke systems. The vendors said the integration will embed OpenAI models into the Now Platform to enable natural, real‑time interactions , including speech‑to‑speech and native voice capabilities , that aim to reduce language friction and permit users to interact with enterprise systems by voice, text or visuals.</w:t>
      </w:r>
      <w:r/>
    </w:p>
    <w:p>
      <w:r/>
      <w:r>
        <w:t>The partners described a suite of automation enhancements designed to let AI ingest unstructured information, coordinate tasks across legacy and modern IT stacks, and apply context‑aware logic across business functions such as IT, finance, sales and human resources. ServiceNow’s AI Control Tower will act as a governance and orchestration layer, offering centralised oversight of model use, workflow behaviour and how enterprise data is integrated, with the intention of ensuring actions are auditable and controlled at scale, the company said.</w:t>
      </w:r>
      <w:r/>
    </w:p>
    <w:p>
      <w:r/>
      <w:r>
        <w:t>OpenAI’s blog post on the expansion noted the work will bring frontier models such as GPT‑5.2 into the platform, enabling employees to pose questions in natural language and receive actionable responses grounded in the organisation’s own data. OpenAI positioned the move as an extension of its enterprise work with major global companies and as a step toward more multimodal agentic experiences that combine voice, text and visual inputs.</w:t>
      </w:r>
      <w:r/>
    </w:p>
    <w:p>
      <w:r/>
      <w:r>
        <w:t>Industry observers point out this announcement builds on ServiceNow’s prior efforts to deliver conversational and generative capabilities. ServiceNow’s demonstrations with NVIDIA technologies , including multilingual speech recognition, translation and avatar rendering shown in earlier proof‑of‑concepts , illustrate how voice, animation and LLMs have been combined to create lifelike assistant experiences. ServiceNow has also leveraged NVIDIA inference services and domain‑specific Now LLMs to scale model deployment and reduce inference costs, according to company statements dating from 2024.</w:t>
      </w:r>
      <w:r/>
    </w:p>
    <w:p>
      <w:r/>
      <w:r>
        <w:t>ServiceNow said customers will gain a range of practical features: AI assistance for employees, automated content creation, intelligent search, and developer tools that translate intent into automated workflows. The company highlighted that the Now Platform already orchestrates more than 80 billion workflows a year and suggested embedding OpenAI models will extend AI‑driven automation across industries to improve speed, reliability and operational scale.</w:t>
      </w:r>
      <w:r/>
    </w:p>
    <w:p>
      <w:r/>
      <w:r>
        <w:t>While both vendors emphasised governance and enterprise controls, the announcement reflects competitive and technical trade‑offs facing organisations adopting cutting‑edge models: balancing the productivity gains of advanced generative and voice AI with the need for transparency, data protection and auditability in regulated environments. The companies say their joint tooling and the AI Control Tower are designed to address those concerns by giving IT and compliance teams central visibility and policy enforcement over model behaviour.</w:t>
      </w:r>
      <w:r/>
    </w:p>
    <w:p>
      <w:r/>
      <w:r>
        <w:t>ServiceNow and OpenAI also signalled future ambitions to build more natural, multimodal experiences and to broaden availability to ServiceNow’s wider customer base. According to OpenAI, the collaboration targets deployment across the platform’s extensive enterprise footprint, with the aim of bringing advanced AI capabilities to more than a million business customers through partner ecosystems and integrated services.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https://techafricanews.com/2026/01/22/servicenow-and-openai-expand-strategic-partnership-to-deliver-next-generation-enterprise-ai/</w:t>
        </w:r>
      </w:hyperlink>
      <w:r>
        <w:t xml:space="preserve"> - Please view link - unable to able to access data</w:t>
      </w:r>
      <w:r/>
    </w:p>
    <w:p>
      <w:pPr>
        <w:pStyle w:val="ListNumber"/>
        <w:spacing w:line="240" w:lineRule="auto"/>
        <w:ind w:left="720"/>
      </w:pPr>
      <w:r/>
      <w:hyperlink r:id="rId11">
        <w:r>
          <w:rPr>
            <w:color w:val="0000EE"/>
            <w:u w:val="single"/>
          </w:rPr>
          <w:t>https://newsroom.servicenow.com/press-releases/details/2026/ServiceNow-and-OpenAI-collaborate-to-deepen-and-accelerate-enterprise-AI-outcomes/default.aspx</w:t>
        </w:r>
      </w:hyperlink>
      <w:r>
        <w:t xml:space="preserve"> - ServiceNow and OpenAI have announced an enhanced strategic collaboration to accelerate enterprise AI adoption. This multi-year agreement provides ServiceNow customers direct access to OpenAI's frontier models, enabling the deployment of custom AI solutions without bespoke development. The partnership aims to integrate OpenAI's models into ServiceNow's platform, supporting speech-to-speech technology and native voice capabilities to facilitate natural, real-time interactions and overcome language barriers. Additionally, the collaboration introduces new automation capabilities, allowing AI to process unstructured data, orchestrate tasks across various IT systems, and extend context-aware automation across enterprise environments. ServiceNow's AI Control Tower will serve as a governance and orchestration layer, offering centralized visibility over AI model usage, workflow interactions, and enterprise data integration, ensuring AI-driven actions are executed at scale in a controlled and auditable manner. Customers will also benefit from AI-powered assistance for employees, automated content generation, intelligent search, and developer tools that convert intent into workflows, all designed to improve efficiency and reduce manual effort. This partnership builds upon ServiceNow's ongoing efforts to integrate OpenAI models into its platform, providing enterprises with advanced capabilities such as natural language assistance, AI summarization, and content generation across service interactions and knowledge management. With these enhancements, ServiceNow and OpenAI aim to deliver a new standard for AI-powered enterprise automation, helping organizations achieve measurable outcomes while scaling AI adoption safely and efficiently. ServiceNow currently powers over 80 billion workflows annually, and the integration of OpenAI's frontier models is expected to expand AI-driven automation across industries, enabling organizations to manage complex enterprise operations with greater speed, intelligence, and reliability.</w:t>
      </w:r>
      <w:r/>
    </w:p>
    <w:p>
      <w:pPr>
        <w:pStyle w:val="ListNumber"/>
        <w:spacing w:line="240" w:lineRule="auto"/>
        <w:ind w:left="720"/>
      </w:pPr>
      <w:r/>
      <w:hyperlink r:id="rId12">
        <w:r>
          <w:rPr>
            <w:color w:val="0000EE"/>
            <w:u w:val="single"/>
          </w:rPr>
          <w:t>https://openai.com/index/servicenow-powers-actionable-enterprise-ai-with-openai</w:t>
        </w:r>
      </w:hyperlink>
      <w:r>
        <w:t xml:space="preserve"> - OpenAI and ServiceNow have expanded their partnership to integrate OpenAI's frontier models into ServiceNow's AI Platform, enabling enterprises to deploy AI solutions at scale without bespoke development. This collaboration aims to enhance enterprise workflows by embedding OpenAI's models, such as GPT-5.2, directly into ServiceNow's platform, facilitating more natural, real-time interactions and overcoming language barriers. The integration is expected to unlock a new level of automation for large companies, enabling enterprise intelligence across various functions, including IT, finance, sales, and human resources. The partnership also focuses on providing AI assistance that allows employees to ask questions in natural language and receive clear, actionable answers based on real enterprise data. Looking ahead, ServiceNow and OpenAI plan to build toward more natural, multimodal experiences, where users can interact with AI agents seamlessly through voice, text, or visuals. This collaboration extends OpenAI's work with the world's largest and most established enterprises, including Accenture, Walmart, PayPal, Intuit, Target, Thermo Fisher, BNY, Morgan Stanley, BBVA, and many more, aiming to bring AI capabilities to over 1 million business customers worldwide.</w:t>
      </w:r>
      <w:r/>
    </w:p>
    <w:p>
      <w:pPr>
        <w:pStyle w:val="ListNumber"/>
        <w:spacing w:line="240" w:lineRule="auto"/>
        <w:ind w:left="720"/>
      </w:pPr>
      <w:r/>
      <w:hyperlink r:id="rId13">
        <w:r>
          <w:rPr>
            <w:color w:val="0000EE"/>
            <w:u w:val="single"/>
          </w:rPr>
          <w:t>https://www.ciol.com/enterprise/servicenow-and-openai-deepen-partnership-to-scale-enterprise-ai-11017662</w:t>
        </w:r>
      </w:hyperlink>
      <w:r>
        <w:t xml:space="preserve"> - ServiceNow and OpenAI have deepened their partnership to scale enterprise AI by integrating OpenAI's models into ServiceNow's platform. This collaboration aims to enhance enterprise workflows by embedding OpenAI's models, such as GPT-5.2, directly into ServiceNow's platform, facilitating more natural, real-time interactions and overcoming language barriers. The integration is expected to unlock a new level of automation for large companies, enabling enterprise intelligence across various functions, including IT, finance, sales, and human resources. The partnership also focuses on providing AI assistance that allows employees to ask questions in natural language and receive clear, actionable answers based on real enterprise data. Looking ahead, ServiceNow and OpenAI plan to build toward more natural, multimodal experiences, where users can interact with AI agents seamlessly through voice, text, or visuals. This collaboration extends OpenAI's work with the world's largest and most established enterprises, including Accenture, Walmart, PayPal, Intuit, Target, Thermo Fisher, BNY, Morgan Stanley, BBVA, and many more, aiming to bring AI capabilities to over 1 million business customers worldwide.</w:t>
      </w:r>
      <w:r/>
    </w:p>
    <w:p>
      <w:pPr>
        <w:pStyle w:val="ListNumber"/>
        <w:spacing w:line="240" w:lineRule="auto"/>
        <w:ind w:left="720"/>
      </w:pPr>
      <w:r/>
      <w:hyperlink r:id="rId14">
        <w:r>
          <w:rPr>
            <w:color w:val="0000EE"/>
            <w:u w:val="single"/>
          </w:rPr>
          <w:t>https://newsroom.servicenow.com/press-releases/details/2024/ServiceNow-showcases-generative-AI-service-agents-using-NVIDIA-AI-Enterprise-software-05-08-2024-traffic/default.aspx</w:t>
        </w:r>
      </w:hyperlink>
      <w:r>
        <w:t xml:space="preserve"> - At Knowledge 2023, NVIDIA and ServiceNow partnered to develop enterprise-grade generative AI capabilities leveraging NVIDIA infrastructure for custom large language models (LLMs) trained for the Now Platform. These capabilities have launched new generative AI use cases that can boost productivity for IT operations, customer service teams, and employees. The collaboration aims to enhance user interactions for Now Assist across a broad range of business functions, including HR, finance, and IT, by adding a personal touch to customer and employee requests. The partnership also focuses on using speech and animation generative AI technology to enhance user interactions for Now Assist across various business functions, including HR, finance, and IT, by adding a personal touch to customer and employee requests. The avatar demo showcased at Knowledge was powered by NVIDIA ACE—a suite of technologies that enable lifelike and engaging digital avatars for customer service and more. In the proof of concept, NVIDIA ACE connected to Now Assist via the Now Platform to power the avatars. ACE includes NVIDIA Riva multilingual automatic speech recognition and language translation to understand human speech, NVIDIA Audio2Face for facial animation and lip syncing, and NVIDIA Omniverse Renderer for physically based ray-traced rendering to bring lifelike visuals to the avatars. ServiceNow ran the capabilities on NVIDIA-accelerated infrastructure, which includes the NVIDIA AI Enterprise software platform for production-grade, secure, and reliable AI software. The Now Assist avatar demo builds on the ServiceNow and NVIDIA collaboration to drive generative AI-powered industry innovations, including powering AI research and ServiceNow AI model development with NVIDIA DGX SuperPOD, NVIDIA H100, and A100 Tensor Core GPUs for intelligent workflows; Now Assist for Telecommunications Service Management (TSM); as well as collaborations with Hugging Face and the Big Code Community on StarCoder2, a family of open-access LLMs for code generation that sets new standards for performance, transparency, and cost-effectiveness. NVIDIA also uses ServiceNow Now Assist to streamline its IT operations and improve employee experience with conversational capabilities, empowering employees to self-solve.</w:t>
      </w:r>
      <w:r/>
    </w:p>
    <w:p>
      <w:pPr>
        <w:pStyle w:val="ListNumber"/>
        <w:spacing w:line="240" w:lineRule="auto"/>
        <w:ind w:left="720"/>
      </w:pPr>
      <w:r/>
      <w:hyperlink r:id="rId15">
        <w:r>
          <w:rPr>
            <w:color w:val="0000EE"/>
            <w:u w:val="single"/>
          </w:rPr>
          <w:t>https://newsroom.servicenow.com/press-releases/details/2024/ServiceNow-advances-enterprise-grade-generative-AI-through-expanded-partnership-with-NVIDIA-03-19-2024-traffic/default.aspx</w:t>
        </w:r>
      </w:hyperlink>
      <w:r>
        <w:t xml:space="preserve"> - ServiceNow has expanded its partnership with NVIDIA to advance the use of enterprise-grade generative AI. ServiceNow is one of the first platform providers to access NVIDIA NIM inference microservices, enabling faster, scalable, and more cost-effective large language model (LLM) development and deployment. ServiceNow is using NIM to serve its Now LLMs—domain-specific LLMs that power capabilities within Now Assist, ServiceNow's generative AI experience. The NIM-deployed Now LLMs will allow ServiceNow customers to scale generative AI across new use cases. The collaboration aims to help enterprises embrace generative AI within the platforms they use to serve customers, manage employees, enhance their operations, and transform their industries. ServiceNow continues to improve its rapidly expanding generative AI portfolio so enterprises can bring the power of generative AI to any department, scale to other parts of the business quickly, and accelerate value from AI spend. Internal generative AI use cases at ServiceNow are delivering cost savings and increased productivity.</w:t>
      </w:r>
      <w:r/>
    </w:p>
    <w:p>
      <w:pPr>
        <w:pStyle w:val="ListNumber"/>
        <w:spacing w:line="240" w:lineRule="auto"/>
        <w:ind w:left="720"/>
      </w:pPr>
      <w:r/>
      <w:hyperlink r:id="rId16">
        <w:r>
          <w:rPr>
            <w:color w:val="0000EE"/>
            <w:u w:val="single"/>
          </w:rPr>
          <w:t>https://www.servicenow.com/community/now-assist-articles/ai-voice-agents-are-here-autonomous-service-that-delights/ta-p/3448126</w:t>
        </w:r>
      </w:hyperlink>
      <w:r>
        <w:t xml:space="preserve"> - ServiceNow has introduced AI Voice Agents on the Now Platform, bringing natural, human-like conversations to customer and employee experiences. These AI Voice Agents can answer questions, resolve issues, and complete tasks through voice interactions, transforming each call into an intelligent and effortless experience by understanding context, adapting to intent, and delivering results without friction. Built specifically for the Now Platform, AI Voice Agents integrate seamlessly with existing systems to automate service requests, reduce call volumes, and deliver quick, personalized support at scale. With customizable voice options, multilingual support to serve customers across the globe, and comprehensive analytics that track key metrics and sentiment from each call, organizations have everything they need to create exceptional voice experiences with seamless live agent transfer when needed.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africanews.com/2026/01/22/servicenow-and-openai-expand-strategic-partnership-to-deliver-next-generation-enterprise-ai/" TargetMode="External"/><Relationship Id="rId11" Type="http://schemas.openxmlformats.org/officeDocument/2006/relationships/hyperlink" Target="https://newsroom.servicenow.com/press-releases/details/2026/ServiceNow-and-OpenAI-collaborate-to-deepen-and-accelerate-enterprise-AI-outcomes/default.aspx" TargetMode="External"/><Relationship Id="rId12" Type="http://schemas.openxmlformats.org/officeDocument/2006/relationships/hyperlink" Target="https://openai.com/index/servicenow-powers-actionable-enterprise-ai-with-openai" TargetMode="External"/><Relationship Id="rId13" Type="http://schemas.openxmlformats.org/officeDocument/2006/relationships/hyperlink" Target="https://www.ciol.com/enterprise/servicenow-and-openai-deepen-partnership-to-scale-enterprise-ai-11017662" TargetMode="External"/><Relationship Id="rId14" Type="http://schemas.openxmlformats.org/officeDocument/2006/relationships/hyperlink" Target="https://newsroom.servicenow.com/press-releases/details/2024/ServiceNow-showcases-generative-AI-service-agents-using-NVIDIA-AI-Enterprise-software-05-08-2024-traffic/default.aspx" TargetMode="External"/><Relationship Id="rId15" Type="http://schemas.openxmlformats.org/officeDocument/2006/relationships/hyperlink" Target="https://newsroom.servicenow.com/press-releases/details/2024/ServiceNow-advances-enterprise-grade-generative-AI-through-expanded-partnership-with-NVIDIA-03-19-2024-traffic/default.aspx" TargetMode="External"/><Relationship Id="rId16" Type="http://schemas.openxmlformats.org/officeDocument/2006/relationships/hyperlink" Target="https://www.servicenow.com/community/now-assist-articles/ai-voice-agents-are-here-autonomous-service-that-delights/ta-p/34481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