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partners with OpenAI to embed frontier models into data cloud for enterprise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Snowflake has taken a notable step into enterprise artificial intelligence with a multi‑year agreement valued at $200 million to integrate OpenAI’s models into its data cloud, a move the company says will let customers run sophisticated AI capabilities directly on their own data without moving it outside Snowflake’s environment.</w:t>
      </w:r>
      <w:r/>
    </w:p>
    <w:p>
      <w:r/>
      <w:r>
        <w:t>According to a Snowflake press release, the partnership makes OpenAI a primary model provider within Snowflake’s platform, embedding models such as GPT‑5.2 into Snowflake Cortex AI and Snowflake Intelligence. OpenAI’s announcement described the deal as a joint effort to bring its frontier models natively into Snowflake, enabling firms to build agentic AI, applications that can reason, act and automate tasks, over text, images and audio drawn from their proprietary datasets.</w:t>
      </w:r>
      <w:r/>
    </w:p>
    <w:p>
      <w:r/>
      <w:r>
        <w:t>Early customers are already trialling the integrated offering. Snowflake named design platform Canva and fitness technology company WHOOP as among the first organisations leveraging the capability to query and analyse internal data using natural language and to deploy AI agents without complex engineering overhead. Industry reporting notes the arrangement will be available across all three major cloud providers, preserving flexibility for enterprises that operate in multi‑cloud environments.</w:t>
      </w:r>
      <w:r/>
    </w:p>
    <w:p>
      <w:r/>
      <w:r>
        <w:t>Snowflake framed the arrangement as built for enterprise trust: the companies emphasised governance, access controls and compliance features intended to keep sensitive information inside Snowflake’s secured data footprint while models operate on that material. That design aims to address concerns in regulated sectors such as healthcare, finance and insurance where data privacy and auditability are essential.</w:t>
      </w:r>
      <w:r/>
    </w:p>
    <w:p>
      <w:r/>
      <w:r>
        <w:t>Market reaction has been muted but positive. Reports said Snowflake shares rose following the announcement, though analysts and investors continue to balance enthusiasm for a deeper AI roadmap against the company’s recent stock volatility. Public filings and coverage indicate Snowflake serves roughly 12,600 customers globally, a scale the companies say could accelerate enterprise adoption of production‑grade AI if the integration delivers on promised security and usability gains.</w:t>
      </w:r>
      <w:r/>
    </w:p>
    <w:p>
      <w:r/>
      <w:r>
        <w:t>Commentary in technology outlets positioned the deal as part of a broader enterprise AI arms race, highlighting Snowflake’s strategy of combining a trusted data layer with leading model capabilities to move beyond analytics toward automation and decision support. The companies described co‑innovation and joint go‑to‑market activities as key pillars of the arrangement, with Snowflake emphasising that embedding OpenAI models strengthens its role as a platform for customers’ AI initiatives rather than becoming merely another model vendor.</w:t>
      </w:r>
      <w:r/>
    </w:p>
    <w:p>
      <w:r/>
      <w:r>
        <w:t>While Snowflake and OpenAI have presented the pact as a step toward simplifying AI deployment at scale, independent observers note risks remain: ensuring robust governance in agentic applications, managing costs of large‑scale model usage, and converting pilot projects into measurable business outcomes. Snowflake told investors the partnership is intended to deliver customised solutions and measurable returns for joint customers, but execution will determine whether the deal becomes a lasting competitive advantage.</w:t>
      </w:r>
      <w:r/>
    </w:p>
    <w:p>
      <w:r/>
      <w:r>
        <w:t>The $200 million commitment underscores both firms’ intent to accelerate enterprise AI adoption. If enterprises can indeed build secure, interoperable agents that operate directly on their own records, the arrangement could shift how companies extract value from data. For now, Snowflake and OpenAI have signalled confidence in a shared vision; the industry will watch closely as early use cases scale and governance and cost considerations play out in production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https://coincentral.com/snowflake-inc-snow-stock-jumps-on-200-million-openai-partnership-to-expand-enterprise-ai/</w:t>
        </w:r>
      </w:hyperlink>
      <w:r>
        <w:t xml:space="preserve"> - Please view link - unable to able to access data</w:t>
      </w:r>
      <w:r/>
    </w:p>
    <w:p>
      <w:pPr>
        <w:pStyle w:val="ListNumber"/>
        <w:spacing w:line="240" w:lineRule="auto"/>
        <w:ind w:left="720"/>
      </w:pPr>
      <w:r/>
      <w:hyperlink r:id="rId11">
        <w:r>
          <w:rPr>
            <w:color w:val="0000EE"/>
            <w:u w:val="single"/>
          </w:rPr>
          <w:t>https://www.snowflake.com/en/news/press-releases/snowflake-and-openAI-forge-200-million-partnership-to-bring-enterprise-ready-ai-to-the-worlds-most-trusted-data-platform/</w:t>
        </w:r>
      </w:hyperlink>
      <w:r>
        <w:t xml:space="preserve"> - Snowflake and OpenAI have announced a $200 million multi-year partnership to integrate OpenAI's advanced AI models into Snowflake's platform. This collaboration aims to enable enterprises to build and deploy AI agents directly on their data, enhancing decision-making and automation capabilities. The partnership also focuses on co-innovation and joint go-to-market efforts, with OpenAI becoming a primary model provider within Snowflake's platform. Early adopters like Canva and WHOOP are leveraging this integration to deploy AI applications across their businesses.</w:t>
      </w:r>
      <w:r/>
    </w:p>
    <w:p>
      <w:pPr>
        <w:pStyle w:val="ListNumber"/>
        <w:spacing w:line="240" w:lineRule="auto"/>
        <w:ind w:left="720"/>
      </w:pPr>
      <w:r/>
      <w:hyperlink r:id="rId12">
        <w:r>
          <w:rPr>
            <w:color w:val="0000EE"/>
            <w:u w:val="single"/>
          </w:rPr>
          <w:t>https://openai.com/index/snowflake-partnership/</w:t>
        </w:r>
      </w:hyperlink>
      <w:r>
        <w:t xml:space="preserve"> - OpenAI and Snowflake have entered a multi-year, $200 million partnership to bring OpenAI's frontier intelligence directly into Snowflake's platform. This integration allows enterprise customers to build AI agents and generate insights directly from their data using OpenAI models like GPT-5.2. The partnership aims to set a new standard for AI innovation, helping businesses transform with confidence while maintaining strong security and compliance standards.</w:t>
      </w:r>
      <w:r/>
    </w:p>
    <w:p>
      <w:pPr>
        <w:pStyle w:val="ListNumber"/>
        <w:spacing w:line="240" w:lineRule="auto"/>
        <w:ind w:left="720"/>
      </w:pPr>
      <w:r/>
      <w:hyperlink r:id="rId13">
        <w:r>
          <w:rPr>
            <w:color w:val="0000EE"/>
            <w:u w:val="single"/>
          </w:rPr>
          <w:t>https://www.forbes.com/sites/kolawolesamueladebayo/2026/02/02/snowflake-and-openai-strike-200m-deal-to-power-enterprise-ai-agents/?ss=ai</w:t>
        </w:r>
      </w:hyperlink>
      <w:r>
        <w:t xml:space="preserve"> - Snowflake and OpenAI have announced a $200 million partnership to integrate OpenAI's models into Snowflake's platform, enabling enterprises to build AI applications that query and analyze their data without transferring it outside Snowflake's security controls. The integration allows Snowflake's 12,600 customers to access OpenAI models, including GPT-5.2, through Snowflake Cortex AI and Snowflake Intelligence, facilitating the deployment of AI agents across global enterprises.</w:t>
      </w:r>
      <w:r/>
    </w:p>
    <w:p>
      <w:pPr>
        <w:pStyle w:val="ListNumber"/>
        <w:spacing w:line="240" w:lineRule="auto"/>
        <w:ind w:left="720"/>
      </w:pPr>
      <w:r/>
      <w:hyperlink r:id="rId14">
        <w:r>
          <w:rPr>
            <w:color w:val="0000EE"/>
            <w:u w:val="single"/>
          </w:rPr>
          <w:t>https://www.ciol.com/news/snowflake-openai-200-million-partnership-enterprise-ai-11069808</w:t>
        </w:r>
      </w:hyperlink>
      <w:r>
        <w:t xml:space="preserve"> - Snowflake and OpenAI have signed a $200 million, multi-year deal to integrate OpenAI models like GPT-5.2 into Snowflake's platform for enterprise AI use. The partnership agreement will make the models natively available in Snowflake Cortex AI, serving its 12,600 global customers. It aims to help enterprises deploy agentic AI across their businesses and allows customers to use them directly on data stored within Snowflake without transferring it to external systems.</w:t>
      </w:r>
      <w:r/>
    </w:p>
    <w:p>
      <w:pPr>
        <w:pStyle w:val="ListNumber"/>
        <w:spacing w:line="240" w:lineRule="auto"/>
        <w:ind w:left="720"/>
      </w:pPr>
      <w:r/>
      <w:hyperlink r:id="rId15">
        <w:r>
          <w:rPr>
            <w:color w:val="0000EE"/>
            <w:u w:val="single"/>
          </w:rPr>
          <w:t>https://techcrunch.com/2026/02/02/what-snowflakes-deal-with-openai-tells-us-about-the-enterprise-ai-race/</w:t>
        </w:r>
      </w:hyperlink>
      <w:r>
        <w:t xml:space="preserve"> - Snowflake and OpenAI have announced a $200 million partnership to integrate OpenAI's models into Snowflake's platform, enabling enterprises to build AI applications that query and analyze their data without transferring it outside Snowflake's security controls. The integration allows Snowflake's 12,600 customers to access OpenAI models, including GPT-5.2, through Snowflake Cortex AI and Snowflake Intelligence, facilitating the deployment of AI agents across global enterprises.</w:t>
      </w:r>
      <w:r/>
    </w:p>
    <w:p>
      <w:pPr>
        <w:pStyle w:val="ListNumber"/>
        <w:spacing w:line="240" w:lineRule="auto"/>
        <w:ind w:left="720"/>
      </w:pPr>
      <w:r/>
      <w:hyperlink r:id="rId16">
        <w:r>
          <w:rPr>
            <w:color w:val="0000EE"/>
            <w:u w:val="single"/>
          </w:rPr>
          <w:t>https://www.investing.com/news/stock-market-news/snowflake-stock-rises-after-announcing-200-million-openai-partnership-93CH-4478988</w:t>
        </w:r>
      </w:hyperlink>
      <w:r>
        <w:t xml:space="preserve"> - Snowflake's stock rose 2% after the company announced a $200 million partnership agreement with OpenAI to deliver advanced AI model capabilities to enterprise customers. The multi-year partnership focuses on co-innovation and joint go-to-market efforts aimed at deploying AI agents across global enterprises. Under the agreement, OpenAI models like GPT-5.2 will be natively available to Snowflake's 12,600 global customers within Snowflake Cortex AI across all three major cloud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central.com/snowflake-inc-snow-stock-jumps-on-200-million-openai-partnership-to-expand-enterprise-ai/" TargetMode="External"/><Relationship Id="rId11" Type="http://schemas.openxmlformats.org/officeDocument/2006/relationships/hyperlink" Target="https://www.snowflake.com/en/news/press-releases/snowflake-and-openAI-forge-200-million-partnership-to-bring-enterprise-ready-ai-to-the-worlds-most-trusted-data-platform/" TargetMode="External"/><Relationship Id="rId12" Type="http://schemas.openxmlformats.org/officeDocument/2006/relationships/hyperlink" Target="https://openai.com/index/snowflake-partnership/" TargetMode="External"/><Relationship Id="rId13" Type="http://schemas.openxmlformats.org/officeDocument/2006/relationships/hyperlink" Target="https://www.forbes.com/sites/kolawolesamueladebayo/2026/02/02/snowflake-and-openai-strike-200m-deal-to-power-enterprise-ai-agents/?ss=ai" TargetMode="External"/><Relationship Id="rId14" Type="http://schemas.openxmlformats.org/officeDocument/2006/relationships/hyperlink" Target="https://www.ciol.com/news/snowflake-openai-200-million-partnership-enterprise-ai-11069808" TargetMode="External"/><Relationship Id="rId15" Type="http://schemas.openxmlformats.org/officeDocument/2006/relationships/hyperlink" Target="https://techcrunch.com/2026/02/02/what-snowflakes-deal-with-openai-tells-us-about-the-enterprise-ai-race/" TargetMode="External"/><Relationship Id="rId16" Type="http://schemas.openxmlformats.org/officeDocument/2006/relationships/hyperlink" Target="https://www.investing.com/news/stock-market-news/snowflake-stock-rises-after-announcing-200-million-openai-partnership-93CH-4478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