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Project44's acquisition of LunaPath.ai signals a move towards autonomous logistics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project44 is deepening its push into artificial intelligence with the acquisition of LunaPath.ai, a move that underlines chief executive Jett McCandless’s ambition to build a supply chain platform that can do more than monitor freight. The Chicago-based company said on 9 April that it had bought the logistics orchestration start-up in an all-cash deal, adding a layer of agentic AI designed to act on operational problems rather than simply flag them.</w:t>
      </w:r>
      <w:r/>
    </w:p>
    <w:p>
      <w:r/>
      <w:r>
        <w:t>The deal fits neatly into project44’s broader strategy. Over the past decade, the company has built what it describes as a vast real-time logistics data graph, tying together information from ERP, TMS, yard management and visibility systems to create a live picture of freight movement. That foundation has become central to its AI plans, because the company argues that intelligent automation only works properly when it is grounded in accurate operational context.</w:t>
      </w:r>
      <w:r/>
    </w:p>
    <w:p>
      <w:r/>
      <w:r>
        <w:t>LunaPath’s software is built for exactly that environment. Its AI agents are designed to handle repetitive logistics work such as status checks, proof-of-delivery requests, appointment confirmation, claims initiation and carrier follow-up. Rather than operating as isolated tools, they are meant to coordinate across systems and workflows, helping teams resolve exceptions faster and with less manual intervention.</w:t>
      </w:r>
      <w:r/>
    </w:p>
    <w:p>
      <w:r/>
      <w:r>
        <w:t>McCandless has been vocal about his preference for AI built into the core of the product rather than layered on top afterwards. He said project44 has spent years testing different platforms and concluded that LunaPath performed best for logistics execution, in part because it was trained specifically for those workflows. The company also says its scale gives it an advantage: project44 now processes 4.6 million shipments a day, a volume it believes improves the quality of automation as more transactions flow through the platform.</w:t>
      </w:r>
      <w:r/>
    </w:p>
    <w:p>
      <w:r/>
      <w:r>
        <w:t>The acquisition follows a series of AI-related product moves. On 8 April, project44 unveiled an AI agent portfolio at its decision44 event, covering use cases such as freight procurement, disruption response and carrier onboarding. In October 2025, it introduced Multi-Agent Orchestration for its Decision Intelligence Platform, a framework intended to coordinate specialised agents and move operations from reactive problem-solving towards more autonomous execution.</w:t>
      </w:r>
      <w:r/>
    </w:p>
    <w:p>
      <w:r/>
      <w:r>
        <w:t>project44 has also been building through acquisitions before. Its purchase of Ocean Insights in 2021 expanded its ocean freight intelligence business and helped strengthen its end-to-end visibility offering. The LunaPath deal suggests the company now wants to extend that model from seeing what is happening in the supply chain to actively deciding and doing something about it.</w:t>
      </w:r>
      <w:r/>
    </w:p>
    <w:p>
      <w:r/>
      <w:r>
        <w:t>For McCandless, the underlying bet is that logistics AI must be native to the workflow if it is to matter at scale. In that sense, the acquisition is less a bolt-on and more a sign of where project44 thinks the market is heading: from data and alerts to systems that can carry out the work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https://finance.yahoo.com/sectors/technology/articles/commentary-project44-acquires-lunapath-ai-143000113.html</w:t>
        </w:r>
      </w:hyperlink>
      <w:r>
        <w:t xml:space="preserve"> - Please view link - unable to able to access data</w:t>
      </w:r>
      <w:r/>
    </w:p>
    <w:p>
      <w:pPr>
        <w:pStyle w:val="ListNumber"/>
        <w:spacing w:line="240" w:lineRule="auto"/>
        <w:ind w:left="720"/>
      </w:pPr>
      <w:r/>
      <w:hyperlink r:id="rId11">
        <w:r>
          <w:rPr>
            <w:color w:val="0000EE"/>
            <w:u w:val="single"/>
          </w:rPr>
          <w:t>https://www.ttnews.com/articles/project44-acquires-lunapath</w:t>
        </w:r>
      </w:hyperlink>
      <w:r>
        <w:t xml:space="preserve"> - On April 9, 2026, project44, a leader in supply chain decision intelligence, announced the acquisition of LunaPath.ai, an AI-native logistics orchestration company. This strategic move aims to enhance project44's AI capabilities by integrating LunaPath's specialized agents into its supply chain data graph, enabling real-time autonomous actions and improving supply chain outcomes. The acquisition reflects project44's commitment to advancing AI-driven logistics solutions and building upon previous investments in agentic AI technologies.</w:t>
      </w:r>
      <w:r/>
    </w:p>
    <w:p>
      <w:pPr>
        <w:pStyle w:val="ListNumber"/>
        <w:spacing w:line="240" w:lineRule="auto"/>
        <w:ind w:left="720"/>
      </w:pPr>
      <w:r/>
      <w:hyperlink r:id="rId12">
        <w:r>
          <w:rPr>
            <w:color w:val="0000EE"/>
            <w:u w:val="single"/>
          </w:rPr>
          <w:t>https://www.globenewswire.com/news-release/2026/04/08/3270430/0/en/project44-Launches-AI-Agent-Portfolio-at-decision44-Built-on-a-Decade-of-Context-Skills-and-Orchestration.html</w:t>
        </w:r>
      </w:hyperlink>
      <w:r>
        <w:t xml:space="preserve"> - On April 8, 2026, project44 unveiled a comprehensive portfolio of AI agents designed to address critical tasks in supply chain operations. These agents span various functions, including freight procurement, disruption response, and carrier onboarding, all grounded in project44's extensive real-time logistics data graph. The initiative aims to deliver optimal decision-making at each step of the supply chain, leveraging a decade of data aggregation and deep domain expertise to enhance operational efficiency and predictive intelligence.</w:t>
      </w:r>
      <w:r/>
    </w:p>
    <w:p>
      <w:pPr>
        <w:pStyle w:val="ListNumber"/>
        <w:spacing w:line="240" w:lineRule="auto"/>
        <w:ind w:left="720"/>
      </w:pPr>
      <w:r/>
      <w:hyperlink r:id="rId13">
        <w:r>
          <w:rPr>
            <w:color w:val="0000EE"/>
            <w:u w:val="single"/>
          </w:rPr>
          <w:t>https://www.project44.com/press-releases/project44-enhances-decision-intelligence-platform-with-multi-agent-orchestration/</w:t>
        </w:r>
      </w:hyperlink>
      <w:r>
        <w:t xml:space="preserve"> - In October 2025, project44 introduced Multi-Agent Orchestration as part of its Decision Intelligence Platform. This feature coordinates specialized AI agents across the supply chain to autonomously detect and resolve issues, transforming reactive operations into proactive execution. The orchestration framework utilizes project44's Analyze, Optimize, Orchestrate methodology to select the appropriate agent for each use case, aiming to improve data quality, streamline carrier selection, and drive greater reliability and cost efficiency in logistics operations.</w:t>
      </w:r>
      <w:r/>
    </w:p>
    <w:p>
      <w:pPr>
        <w:pStyle w:val="ListNumber"/>
        <w:spacing w:line="240" w:lineRule="auto"/>
        <w:ind w:left="720"/>
      </w:pPr>
      <w:r/>
      <w:hyperlink r:id="rId14">
        <w:r>
          <w:rPr>
            <w:color w:val="0000EE"/>
            <w:u w:val="single"/>
          </w:rPr>
          <w:t>https://www.project44.com/supply-chain-ai/ai-agents/</w:t>
        </w:r>
      </w:hyperlink>
      <w:r>
        <w:t xml:space="preserve"> - Project44's AI agents, including the AI Disruption Navigator, MO: AI Assistant, and AI Data Quality Agents, are designed to enhance supply chain operations. These agents work together to autonomously detect problems and execute solutions, providing real-time insights and improving decision-making. The AI Disruption Navigator identifies supply chain disruptions and assesses their impact, while the AI Data Quality Agents automatically engage with carriers to resolve data gaps, enhancing visibility and operational efficiency.</w:t>
      </w:r>
      <w:r/>
    </w:p>
    <w:p>
      <w:pPr>
        <w:pStyle w:val="ListNumber"/>
        <w:spacing w:line="240" w:lineRule="auto"/>
        <w:ind w:left="720"/>
      </w:pPr>
      <w:r/>
      <w:hyperlink r:id="rId15">
        <w:r>
          <w:rPr>
            <w:color w:val="0000EE"/>
            <w:u w:val="single"/>
          </w:rPr>
          <w:t>https://www.lunapath.ai/about</w:t>
        </w:r>
      </w:hyperlink>
      <w:r>
        <w:t xml:space="preserve"> - LunaPath.ai is dedicated to freeing logistics teams from repetitive tasks through specialized AI agents, allowing personnel to focus on building relationships and moving freight. The company offers affordable, specialized AI agents that eliminate routine work and boost profitability. Since its inception, LunaPath has been handling millions of status checks, document requests, and rate queries weekly, continuously optimizing with each interaction. The company emphasizes plug-and-play integration, enabling rapid deployment without the need for extensive coding.</w:t>
      </w:r>
      <w:r/>
    </w:p>
    <w:p>
      <w:pPr>
        <w:pStyle w:val="ListNumber"/>
        <w:spacing w:line="240" w:lineRule="auto"/>
        <w:ind w:left="720"/>
      </w:pPr>
      <w:r/>
      <w:hyperlink r:id="rId16">
        <w:r>
          <w:rPr>
            <w:color w:val="0000EE"/>
            <w:u w:val="single"/>
          </w:rPr>
          <w:t>https://www.project44.com/press-releases/project44-acquires-ocean-insights/</w:t>
        </w:r>
      </w:hyperlink>
      <w:r>
        <w:t xml:space="preserve"> - In March 2021, project44 acquired Ocean Insights, a leading provider of ocean freight intelligence. This acquisition expanded project44's ocean solution by adding comprehensive container tracking capabilities, sailing schedules, and ocean analytics products. The integration of Ocean Insights' tracking and analytics with project44's platform established the company as a market leader in end-to-end supply chain visibility, addressing disruptions in global trade and enhancing the value of its multi-modal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sectors/technology/articles/commentary-project44-acquires-lunapath-ai-143000113.html" TargetMode="External"/><Relationship Id="rId11" Type="http://schemas.openxmlformats.org/officeDocument/2006/relationships/hyperlink" Target="https://www.ttnews.com/articles/project44-acquires-lunapath" TargetMode="External"/><Relationship Id="rId12" Type="http://schemas.openxmlformats.org/officeDocument/2006/relationships/hyperlink" Target="https://www.globenewswire.com/news-release/2026/04/08/3270430/0/en/project44-Launches-AI-Agent-Portfolio-at-decision44-Built-on-a-Decade-of-Context-Skills-and-Orchestration.html" TargetMode="External"/><Relationship Id="rId13" Type="http://schemas.openxmlformats.org/officeDocument/2006/relationships/hyperlink" Target="https://www.project44.com/press-releases/project44-enhances-decision-intelligence-platform-with-multi-agent-orchestration/" TargetMode="External"/><Relationship Id="rId14" Type="http://schemas.openxmlformats.org/officeDocument/2006/relationships/hyperlink" Target="https://www.project44.com/supply-chain-ai/ai-agents/" TargetMode="External"/><Relationship Id="rId15" Type="http://schemas.openxmlformats.org/officeDocument/2006/relationships/hyperlink" Target="https://www.lunapath.ai/about" TargetMode="External"/><Relationship Id="rId16" Type="http://schemas.openxmlformats.org/officeDocument/2006/relationships/hyperlink" Target="https://www.project44.com/press-releases/project44-acquires-ocean-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